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E567F" w:rsidRPr="009F18B1" w:rsidRDefault="00EE567F" w:rsidP="00EE567F">
      <w:pPr>
        <w:widowControl w:val="0"/>
        <w:spacing w:after="0"/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EE567F" w:rsidRPr="009F18B1" w:rsidRDefault="00EE567F" w:rsidP="00EE567F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D0D0D" w:themeColor="text1" w:themeTint="F2"/>
          <w:sz w:val="24"/>
        </w:rPr>
      </w:pPr>
    </w:p>
    <w:p w:rsidR="00EE567F" w:rsidRPr="009F18B1" w:rsidRDefault="00EE567F" w:rsidP="00EE567F">
      <w:pPr>
        <w:spacing w:after="5" w:line="266" w:lineRule="auto"/>
        <w:ind w:left="4859" w:right="-20" w:hanging="10"/>
        <w:jc w:val="right"/>
        <w:rPr>
          <w:color w:val="0D0D0D" w:themeColor="text1" w:themeTint="F2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</w:rPr>
        <w:t xml:space="preserve">Приложение </w:t>
      </w:r>
    </w:p>
    <w:p w:rsidR="00EE567F" w:rsidRPr="009F18B1" w:rsidRDefault="00EE567F" w:rsidP="00EE567F">
      <w:pPr>
        <w:spacing w:after="5" w:line="266" w:lineRule="auto"/>
        <w:ind w:left="10" w:right="-20" w:hanging="10"/>
        <w:jc w:val="right"/>
        <w:rPr>
          <w:color w:val="0D0D0D" w:themeColor="text1" w:themeTint="F2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</w:rPr>
        <w:t xml:space="preserve">             к рабочей программе дисциплины </w:t>
      </w:r>
    </w:p>
    <w:p w:rsidR="00EE567F" w:rsidRPr="009F18B1" w:rsidRDefault="00EE567F" w:rsidP="00EE567F">
      <w:pPr>
        <w:spacing w:after="268"/>
        <w:ind w:right="-20"/>
        <w:rPr>
          <w:rFonts w:ascii="Times New Roman" w:hAnsi="Times New Roman" w:cs="Times New Roman"/>
          <w:color w:val="0D0D0D" w:themeColor="text1" w:themeTint="F2"/>
          <w:sz w:val="24"/>
        </w:rPr>
      </w:pPr>
    </w:p>
    <w:p w:rsidR="00EE567F" w:rsidRPr="009F18B1" w:rsidRDefault="00EE567F" w:rsidP="00EE567F">
      <w:pPr>
        <w:spacing w:after="268"/>
        <w:ind w:right="-20"/>
        <w:rPr>
          <w:rFonts w:ascii="Times New Roman" w:hAnsi="Times New Roman" w:cs="Times New Roman"/>
          <w:color w:val="0D0D0D" w:themeColor="text1" w:themeTint="F2"/>
          <w:sz w:val="24"/>
        </w:rPr>
      </w:pPr>
    </w:p>
    <w:p w:rsidR="00EE567F" w:rsidRPr="009F18B1" w:rsidRDefault="00EE567F" w:rsidP="00EE567F">
      <w:pPr>
        <w:spacing w:after="268"/>
        <w:ind w:right="-20"/>
        <w:rPr>
          <w:color w:val="0D0D0D" w:themeColor="text1" w:themeTint="F2"/>
        </w:rPr>
      </w:pPr>
    </w:p>
    <w:p w:rsidR="00EE567F" w:rsidRPr="009F18B1" w:rsidRDefault="00EE567F" w:rsidP="00EE567F">
      <w:pPr>
        <w:spacing w:after="268"/>
        <w:ind w:right="-20"/>
        <w:rPr>
          <w:color w:val="0D0D0D" w:themeColor="text1" w:themeTint="F2"/>
        </w:rPr>
      </w:pPr>
    </w:p>
    <w:p w:rsidR="00CF1A5A" w:rsidRPr="009F18B1" w:rsidRDefault="00AA4D86" w:rsidP="00CF1A5A">
      <w:pPr>
        <w:jc w:val="center"/>
        <w:rPr>
          <w:b/>
          <w:color w:val="0D0D0D" w:themeColor="text1" w:themeTint="F2"/>
          <w:sz w:val="28"/>
          <w:szCs w:val="28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 xml:space="preserve">ОЦЕНОЧНЫЕ МАТЕРИАЛЫ </w:t>
      </w:r>
      <w:r w:rsidR="00CF1A5A" w:rsidRPr="009F18B1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>ДЛЯ ПРОМЕЖУТОЧНОЙ АТТЕСТАЦИИ</w:t>
      </w:r>
    </w:p>
    <w:p w:rsidR="00CF1A5A" w:rsidRPr="009F18B1" w:rsidRDefault="00CF1A5A" w:rsidP="00CF1A5A">
      <w:pPr>
        <w:jc w:val="center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  <w:t xml:space="preserve">ПО ДИСЦИПЛИНЕ (МОДУЛЮ) </w:t>
      </w:r>
    </w:p>
    <w:p w:rsidR="00A20556" w:rsidRPr="009F18B1" w:rsidRDefault="00A20556" w:rsidP="00CF1A5A">
      <w:pPr>
        <w:jc w:val="center"/>
        <w:rPr>
          <w:rFonts w:ascii="Times New Roman" w:hAnsi="Times New Roman" w:cs="Times New Roman"/>
          <w:b/>
          <w:i/>
          <w:color w:val="0D0D0D" w:themeColor="text1" w:themeTint="F2"/>
          <w:sz w:val="28"/>
          <w:szCs w:val="28"/>
        </w:rPr>
      </w:pPr>
    </w:p>
    <w:p w:rsidR="00CF1A5A" w:rsidRPr="009F18B1" w:rsidRDefault="00085E1B" w:rsidP="00CF1A5A">
      <w:pPr>
        <w:jc w:val="center"/>
        <w:rPr>
          <w:rFonts w:ascii="Times New Roman" w:hAnsi="Times New Roman" w:cs="Times New Roman"/>
          <w:b/>
          <w:color w:val="0D0D0D" w:themeColor="text1" w:themeTint="F2"/>
          <w:sz w:val="32"/>
          <w:szCs w:val="32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32"/>
          <w:szCs w:val="32"/>
        </w:rPr>
        <w:t>Хладотранспорт и специализированный подвижной состав</w:t>
      </w:r>
    </w:p>
    <w:p w:rsidR="00CF1A5A" w:rsidRPr="009F18B1" w:rsidRDefault="00CF1A5A" w:rsidP="00CF1A5A">
      <w:pPr>
        <w:jc w:val="center"/>
        <w:rPr>
          <w:rFonts w:ascii="Times New Roman" w:hAnsi="Times New Roman" w:cs="Times New Roman"/>
          <w:b/>
          <w:color w:val="0D0D0D" w:themeColor="text1" w:themeTint="F2"/>
          <w:sz w:val="20"/>
          <w:szCs w:val="20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0"/>
          <w:szCs w:val="20"/>
        </w:rPr>
        <w:t>______________________________________________________</w:t>
      </w:r>
      <w:r w:rsidR="00AA4D86" w:rsidRPr="009F18B1">
        <w:rPr>
          <w:rFonts w:ascii="Times New Roman" w:hAnsi="Times New Roman" w:cs="Times New Roman"/>
          <w:b/>
          <w:color w:val="0D0D0D" w:themeColor="text1" w:themeTint="F2"/>
          <w:sz w:val="20"/>
          <w:szCs w:val="20"/>
        </w:rPr>
        <w:t>___________________________</w:t>
      </w:r>
      <w:r w:rsidRPr="009F18B1">
        <w:rPr>
          <w:rFonts w:ascii="Times New Roman" w:hAnsi="Times New Roman" w:cs="Times New Roman"/>
          <w:b/>
          <w:color w:val="0D0D0D" w:themeColor="text1" w:themeTint="F2"/>
          <w:sz w:val="20"/>
          <w:szCs w:val="20"/>
        </w:rPr>
        <w:t>______</w:t>
      </w:r>
    </w:p>
    <w:p w:rsidR="00CF1A5A" w:rsidRPr="009F18B1" w:rsidRDefault="00CF1A5A" w:rsidP="00CF1A5A">
      <w:pPr>
        <w:jc w:val="center"/>
        <w:rPr>
          <w:rFonts w:ascii="Times New Roman" w:hAnsi="Times New Roman" w:cs="Times New Roman"/>
          <w:i/>
          <w:iCs/>
          <w:color w:val="0D0D0D" w:themeColor="text1" w:themeTint="F2"/>
          <w:sz w:val="20"/>
          <w:szCs w:val="20"/>
        </w:rPr>
      </w:pPr>
      <w:r w:rsidRPr="009F18B1">
        <w:rPr>
          <w:rFonts w:ascii="Times New Roman" w:hAnsi="Times New Roman" w:cs="Times New Roman"/>
          <w:i/>
          <w:iCs/>
          <w:color w:val="0D0D0D" w:themeColor="text1" w:themeTint="F2"/>
          <w:sz w:val="20"/>
          <w:szCs w:val="20"/>
        </w:rPr>
        <w:t>(наименование дисциплины(модуля)</w:t>
      </w:r>
    </w:p>
    <w:p w:rsidR="00CF1A5A" w:rsidRPr="009F18B1" w:rsidRDefault="00CF1A5A" w:rsidP="00CF1A5A">
      <w:pPr>
        <w:jc w:val="center"/>
        <w:rPr>
          <w:rFonts w:ascii="Times New Roman" w:hAnsi="Times New Roman" w:cs="Times New Roman"/>
          <w:color w:val="0D0D0D" w:themeColor="text1" w:themeTint="F2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Cs w:val="24"/>
        </w:rPr>
        <w:t>Направление подготовки / специальность</w:t>
      </w:r>
    </w:p>
    <w:p w:rsidR="00A20556" w:rsidRPr="009F18B1" w:rsidRDefault="00A20556" w:rsidP="00CF1A5A">
      <w:pPr>
        <w:jc w:val="center"/>
        <w:rPr>
          <w:rFonts w:ascii="Times New Roman" w:hAnsi="Times New Roman" w:cs="Times New Roman"/>
          <w:color w:val="0D0D0D" w:themeColor="text1" w:themeTint="F2"/>
          <w:sz w:val="32"/>
          <w:szCs w:val="32"/>
        </w:rPr>
      </w:pPr>
      <w:r w:rsidRPr="009F18B1">
        <w:rPr>
          <w:rFonts w:ascii="Times New Roman" w:hAnsi="Times New Roman"/>
          <w:color w:val="0D0D0D" w:themeColor="text1" w:themeTint="F2"/>
          <w:sz w:val="32"/>
          <w:szCs w:val="32"/>
        </w:rPr>
        <w:t>23.05.0</w:t>
      </w:r>
      <w:r w:rsidR="00B069AD" w:rsidRPr="009F18B1">
        <w:rPr>
          <w:rFonts w:ascii="Times New Roman" w:hAnsi="Times New Roman"/>
          <w:color w:val="0D0D0D" w:themeColor="text1" w:themeTint="F2"/>
          <w:sz w:val="32"/>
          <w:szCs w:val="32"/>
        </w:rPr>
        <w:t>3</w:t>
      </w:r>
      <w:r w:rsidRPr="009F18B1">
        <w:rPr>
          <w:rFonts w:ascii="Times New Roman" w:hAnsi="Times New Roman"/>
          <w:color w:val="0D0D0D" w:themeColor="text1" w:themeTint="F2"/>
          <w:sz w:val="32"/>
          <w:szCs w:val="32"/>
        </w:rPr>
        <w:t xml:space="preserve"> </w:t>
      </w:r>
      <w:r w:rsidR="00B069AD" w:rsidRPr="009F18B1">
        <w:rPr>
          <w:rFonts w:ascii="Times New Roman" w:hAnsi="Times New Roman"/>
          <w:color w:val="0D0D0D" w:themeColor="text1" w:themeTint="F2"/>
          <w:sz w:val="32"/>
          <w:szCs w:val="32"/>
        </w:rPr>
        <w:t>Подвижной состав железных дорог</w:t>
      </w:r>
    </w:p>
    <w:p w:rsidR="00CF1A5A" w:rsidRPr="009F18B1" w:rsidRDefault="00CF1A5A" w:rsidP="00CF1A5A">
      <w:pPr>
        <w:jc w:val="center"/>
        <w:rPr>
          <w:rFonts w:ascii="Times New Roman" w:hAnsi="Times New Roman" w:cs="Times New Roman"/>
          <w:color w:val="0D0D0D" w:themeColor="text1" w:themeTint="F2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Cs w:val="24"/>
        </w:rPr>
        <w:t>____________________________________________________________________</w:t>
      </w:r>
      <w:r w:rsidR="00AA4D86" w:rsidRPr="009F18B1">
        <w:rPr>
          <w:rFonts w:ascii="Times New Roman" w:hAnsi="Times New Roman" w:cs="Times New Roman"/>
          <w:color w:val="0D0D0D" w:themeColor="text1" w:themeTint="F2"/>
          <w:szCs w:val="24"/>
        </w:rPr>
        <w:t>_</w:t>
      </w:r>
      <w:r w:rsidRPr="009F18B1">
        <w:rPr>
          <w:rFonts w:ascii="Times New Roman" w:hAnsi="Times New Roman" w:cs="Times New Roman"/>
          <w:color w:val="0D0D0D" w:themeColor="text1" w:themeTint="F2"/>
          <w:szCs w:val="24"/>
        </w:rPr>
        <w:t>_______</w:t>
      </w:r>
    </w:p>
    <w:p w:rsidR="00CF1A5A" w:rsidRPr="009F18B1" w:rsidRDefault="00CF1A5A" w:rsidP="00CF1A5A">
      <w:pPr>
        <w:jc w:val="center"/>
        <w:rPr>
          <w:rFonts w:ascii="Times New Roman" w:hAnsi="Times New Roman" w:cs="Times New Roman"/>
          <w:i/>
          <w:iCs/>
          <w:color w:val="0D0D0D" w:themeColor="text1" w:themeTint="F2"/>
          <w:sz w:val="28"/>
          <w:szCs w:val="28"/>
          <w:vertAlign w:val="superscript"/>
        </w:rPr>
      </w:pPr>
      <w:r w:rsidRPr="009F18B1">
        <w:rPr>
          <w:rFonts w:ascii="Times New Roman" w:hAnsi="Times New Roman" w:cs="Times New Roman"/>
          <w:i/>
          <w:iCs/>
          <w:color w:val="0D0D0D" w:themeColor="text1" w:themeTint="F2"/>
          <w:sz w:val="28"/>
          <w:szCs w:val="28"/>
          <w:vertAlign w:val="superscript"/>
        </w:rPr>
        <w:t>(код и наименование)</w:t>
      </w:r>
    </w:p>
    <w:p w:rsidR="00CF1A5A" w:rsidRPr="009F18B1" w:rsidRDefault="00CF1A5A" w:rsidP="00CF1A5A">
      <w:pPr>
        <w:jc w:val="center"/>
        <w:rPr>
          <w:rFonts w:ascii="Times New Roman" w:hAnsi="Times New Roman" w:cs="Times New Roman"/>
          <w:iCs/>
          <w:color w:val="0D0D0D" w:themeColor="text1" w:themeTint="F2"/>
        </w:rPr>
      </w:pPr>
      <w:r w:rsidRPr="009F18B1">
        <w:rPr>
          <w:rFonts w:ascii="Times New Roman" w:hAnsi="Times New Roman" w:cs="Times New Roman"/>
          <w:iCs/>
          <w:color w:val="0D0D0D" w:themeColor="text1" w:themeTint="F2"/>
        </w:rPr>
        <w:t>Направленность (профиль)/специализация</w:t>
      </w:r>
    </w:p>
    <w:p w:rsidR="00085E1B" w:rsidRPr="009F18B1" w:rsidRDefault="00085E1B" w:rsidP="00085E1B">
      <w:pPr>
        <w:jc w:val="center"/>
        <w:rPr>
          <w:rFonts w:ascii="Times New Roman" w:hAnsi="Times New Roman" w:cs="Times New Roman"/>
          <w:iCs/>
          <w:color w:val="0D0D0D" w:themeColor="text1" w:themeTint="F2"/>
          <w:sz w:val="32"/>
          <w:szCs w:val="32"/>
        </w:rPr>
      </w:pPr>
      <w:r w:rsidRPr="009F18B1">
        <w:rPr>
          <w:rFonts w:ascii="Times New Roman" w:hAnsi="Times New Roman" w:cs="Times New Roman"/>
          <w:iCs/>
          <w:color w:val="0D0D0D" w:themeColor="text1" w:themeTint="F2"/>
          <w:sz w:val="32"/>
          <w:szCs w:val="32"/>
        </w:rPr>
        <w:t xml:space="preserve"> </w:t>
      </w:r>
    </w:p>
    <w:p w:rsidR="00085E1B" w:rsidRPr="009F18B1" w:rsidRDefault="00085E1B" w:rsidP="00085E1B">
      <w:pPr>
        <w:jc w:val="center"/>
        <w:rPr>
          <w:rFonts w:ascii="Times New Roman" w:hAnsi="Times New Roman" w:cs="Times New Roman"/>
          <w:iCs/>
          <w:color w:val="0D0D0D" w:themeColor="text1" w:themeTint="F2"/>
          <w:sz w:val="32"/>
          <w:szCs w:val="32"/>
        </w:rPr>
      </w:pPr>
      <w:r w:rsidRPr="009F18B1">
        <w:rPr>
          <w:rFonts w:ascii="Times New Roman" w:hAnsi="Times New Roman" w:cs="Times New Roman"/>
          <w:iCs/>
          <w:color w:val="0D0D0D" w:themeColor="text1" w:themeTint="F2"/>
          <w:sz w:val="32"/>
          <w:szCs w:val="32"/>
        </w:rPr>
        <w:t xml:space="preserve"> Грузовые вагоны</w:t>
      </w:r>
    </w:p>
    <w:p w:rsidR="00CF1A5A" w:rsidRPr="009F18B1" w:rsidRDefault="00CF1A5A" w:rsidP="00085E1B">
      <w:pPr>
        <w:jc w:val="center"/>
        <w:rPr>
          <w:rFonts w:ascii="Times New Roman" w:hAnsi="Times New Roman" w:cs="Times New Roman"/>
          <w:iCs/>
          <w:color w:val="0D0D0D" w:themeColor="text1" w:themeTint="F2"/>
          <w:sz w:val="32"/>
          <w:szCs w:val="32"/>
        </w:rPr>
      </w:pPr>
      <w:r w:rsidRPr="009F18B1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_</w:t>
      </w:r>
      <w:r w:rsidR="00085E1B" w:rsidRPr="009F18B1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_____________________________</w:t>
      </w:r>
      <w:r w:rsidRPr="009F18B1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___________________________</w:t>
      </w:r>
      <w:r w:rsidR="00AA4D86" w:rsidRPr="009F18B1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_______</w:t>
      </w:r>
      <w:r w:rsidRPr="009F18B1">
        <w:rPr>
          <w:rFonts w:ascii="Times New Roman" w:hAnsi="Times New Roman" w:cs="Times New Roman"/>
          <w:iCs/>
          <w:color w:val="0D0D0D" w:themeColor="text1" w:themeTint="F2"/>
          <w:sz w:val="24"/>
          <w:szCs w:val="24"/>
        </w:rPr>
        <w:t>____</w:t>
      </w:r>
    </w:p>
    <w:p w:rsidR="00CF1A5A" w:rsidRPr="009F18B1" w:rsidRDefault="00CF1A5A" w:rsidP="00CF1A5A">
      <w:pPr>
        <w:jc w:val="center"/>
        <w:rPr>
          <w:rFonts w:ascii="Times New Roman" w:hAnsi="Times New Roman" w:cs="Times New Roman"/>
          <w:color w:val="0D0D0D" w:themeColor="text1" w:themeTint="F2"/>
          <w:szCs w:val="24"/>
        </w:rPr>
      </w:pPr>
      <w:r w:rsidRPr="009F18B1">
        <w:rPr>
          <w:rFonts w:ascii="Times New Roman" w:hAnsi="Times New Roman" w:cs="Times New Roman"/>
          <w:i/>
          <w:iCs/>
          <w:color w:val="0D0D0D" w:themeColor="text1" w:themeTint="F2"/>
          <w:sz w:val="28"/>
          <w:szCs w:val="28"/>
          <w:vertAlign w:val="superscript"/>
        </w:rPr>
        <w:t>(наименование)</w:t>
      </w:r>
    </w:p>
    <w:p w:rsidR="00EE567F" w:rsidRPr="009F18B1" w:rsidRDefault="00EE567F" w:rsidP="00EE567F">
      <w:pPr>
        <w:jc w:val="both"/>
        <w:rPr>
          <w:rFonts w:ascii="Times New Roman" w:hAnsi="Times New Roman" w:cs="Times New Roman"/>
          <w:color w:val="0D0D0D" w:themeColor="text1" w:themeTint="F2"/>
          <w:sz w:val="28"/>
          <w:szCs w:val="28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8"/>
          <w:szCs w:val="28"/>
        </w:rPr>
        <w:br w:type="page"/>
      </w:r>
    </w:p>
    <w:p w:rsidR="00EE567F" w:rsidRPr="009F18B1" w:rsidRDefault="00EE567F" w:rsidP="00EE567F">
      <w:pPr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lastRenderedPageBreak/>
        <w:t>Содержание</w:t>
      </w:r>
    </w:p>
    <w:p w:rsidR="00B24C1F" w:rsidRPr="009F18B1" w:rsidRDefault="00EA0440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>Пояснительная записка</w:t>
      </w:r>
      <w:r w:rsidR="00EE567F" w:rsidRPr="009F18B1">
        <w:rPr>
          <w:rFonts w:ascii="Times New Roman" w:hAnsi="Times New Roman"/>
          <w:color w:val="0D0D0D" w:themeColor="text1" w:themeTint="F2"/>
          <w:sz w:val="24"/>
          <w:szCs w:val="24"/>
        </w:rPr>
        <w:t xml:space="preserve">. </w:t>
      </w:r>
    </w:p>
    <w:p w:rsidR="00B24C1F" w:rsidRPr="009F18B1" w:rsidRDefault="00EE567F" w:rsidP="00E4199F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="00B24C1F" w:rsidRPr="009F18B1">
        <w:rPr>
          <w:rFonts w:ascii="Times New Roman" w:hAnsi="Times New Roman"/>
          <w:bCs/>
          <w:iCs/>
          <w:color w:val="0D0D0D" w:themeColor="text1" w:themeTint="F2"/>
          <w:sz w:val="24"/>
          <w:szCs w:val="24"/>
        </w:rPr>
        <w:t>характеризующих уровень сформированности компетенций.</w:t>
      </w:r>
    </w:p>
    <w:p w:rsidR="00EE567F" w:rsidRPr="009F18B1" w:rsidRDefault="007D68E0" w:rsidP="00E4199F">
      <w:pPr>
        <w:pStyle w:val="a6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  <w:r w:rsidR="00EE567F" w:rsidRPr="009F18B1">
        <w:rPr>
          <w:rFonts w:ascii="Times New Roman" w:hAnsi="Times New Roman"/>
          <w:color w:val="0D0D0D" w:themeColor="text1" w:themeTint="F2"/>
          <w:sz w:val="24"/>
          <w:szCs w:val="24"/>
        </w:rPr>
        <w:t>.</w:t>
      </w:r>
    </w:p>
    <w:p w:rsidR="00A30F9C" w:rsidRPr="009F18B1" w:rsidRDefault="00A30F9C" w:rsidP="00A30F9C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</w:p>
    <w:p w:rsidR="008D0CDD" w:rsidRDefault="008D0CDD">
      <w:pPr>
        <w:rPr>
          <w:rFonts w:ascii="Times New Roman" w:hAnsi="Times New Roman" w:cs="Times New Roman"/>
          <w:color w:val="0D0D0D" w:themeColor="text1" w:themeTint="F2"/>
          <w:sz w:val="23"/>
          <w:szCs w:val="23"/>
        </w:rPr>
      </w:pPr>
      <w:r>
        <w:rPr>
          <w:rFonts w:ascii="Times New Roman" w:hAnsi="Times New Roman" w:cs="Times New Roman"/>
          <w:color w:val="0D0D0D" w:themeColor="text1" w:themeTint="F2"/>
          <w:sz w:val="23"/>
          <w:szCs w:val="23"/>
        </w:rPr>
        <w:br w:type="page"/>
      </w:r>
    </w:p>
    <w:p w:rsidR="009E1016" w:rsidRPr="009F18B1" w:rsidRDefault="009E1016" w:rsidP="00AD661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b/>
          <w:color w:val="0D0D0D" w:themeColor="text1" w:themeTint="F2"/>
          <w:sz w:val="28"/>
          <w:szCs w:val="28"/>
        </w:rPr>
      </w:pPr>
    </w:p>
    <w:p w:rsidR="00EE567F" w:rsidRPr="009F18B1" w:rsidRDefault="002C5147" w:rsidP="00C94572">
      <w:pPr>
        <w:pStyle w:val="a6"/>
        <w:numPr>
          <w:ilvl w:val="0"/>
          <w:numId w:val="74"/>
        </w:num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/>
          <w:color w:val="0D0D0D" w:themeColor="text1" w:themeTint="F2"/>
          <w:sz w:val="24"/>
          <w:szCs w:val="24"/>
        </w:rPr>
        <w:t>Пояснительная записка</w:t>
      </w:r>
    </w:p>
    <w:p w:rsidR="00C94572" w:rsidRPr="009F18B1" w:rsidRDefault="00C94572" w:rsidP="00413CF0">
      <w:pPr>
        <w:pStyle w:val="a6"/>
        <w:autoSpaceDE w:val="0"/>
        <w:autoSpaceDN w:val="0"/>
        <w:adjustRightInd w:val="0"/>
        <w:spacing w:after="0"/>
        <w:ind w:left="928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</w:p>
    <w:p w:rsidR="00EE54FE" w:rsidRPr="009F18B1" w:rsidRDefault="00CF1A5A" w:rsidP="00C94572">
      <w:pPr>
        <w:pStyle w:val="s1"/>
        <w:spacing w:before="0" w:beforeAutospacing="0" w:after="0" w:afterAutospacing="0"/>
        <w:jc w:val="both"/>
        <w:rPr>
          <w:color w:val="0D0D0D" w:themeColor="text1" w:themeTint="F2"/>
        </w:rPr>
      </w:pPr>
      <w:r w:rsidRPr="009F18B1">
        <w:rPr>
          <w:color w:val="0D0D0D" w:themeColor="text1" w:themeTint="F2"/>
        </w:rPr>
        <w:tab/>
      </w:r>
      <w:r w:rsidR="002C5147" w:rsidRPr="009F18B1">
        <w:rPr>
          <w:color w:val="0D0D0D" w:themeColor="text1" w:themeTint="F2"/>
        </w:rPr>
        <w:t>Цель промежуточной аттестации</w:t>
      </w:r>
      <w:r w:rsidR="00D90422" w:rsidRPr="009F18B1">
        <w:rPr>
          <w:color w:val="0D0D0D" w:themeColor="text1" w:themeTint="F2"/>
        </w:rPr>
        <w:t xml:space="preserve"> </w:t>
      </w:r>
      <w:r w:rsidR="002C5147" w:rsidRPr="009F18B1">
        <w:rPr>
          <w:color w:val="0D0D0D" w:themeColor="text1" w:themeTint="F2"/>
        </w:rPr>
        <w:t xml:space="preserve">– </w:t>
      </w:r>
      <w:r w:rsidR="00D90422" w:rsidRPr="009F18B1">
        <w:rPr>
          <w:color w:val="0D0D0D" w:themeColor="text1" w:themeTint="F2"/>
        </w:rPr>
        <w:t>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:rsidR="00C94572" w:rsidRPr="009F18B1" w:rsidRDefault="00EE54FE" w:rsidP="00B82C11">
      <w:pPr>
        <w:pStyle w:val="s1"/>
        <w:spacing w:before="0" w:beforeAutospacing="0" w:after="0" w:afterAutospacing="0"/>
        <w:ind w:firstLine="708"/>
        <w:jc w:val="both"/>
        <w:rPr>
          <w:color w:val="0D0D0D" w:themeColor="text1" w:themeTint="F2"/>
        </w:rPr>
      </w:pPr>
      <w:r w:rsidRPr="009F18B1">
        <w:rPr>
          <w:color w:val="0D0D0D" w:themeColor="text1" w:themeTint="F2"/>
        </w:rPr>
        <w:t>Формы промежуто</w:t>
      </w:r>
      <w:r w:rsidR="00C94572" w:rsidRPr="009F18B1">
        <w:rPr>
          <w:color w:val="0D0D0D" w:themeColor="text1" w:themeTint="F2"/>
        </w:rPr>
        <w:t>чной аттестации: курсовая работа</w:t>
      </w:r>
      <w:r w:rsidRPr="009F18B1">
        <w:rPr>
          <w:color w:val="0D0D0D" w:themeColor="text1" w:themeTint="F2"/>
        </w:rPr>
        <w:t>, зачёт, экзамен.</w:t>
      </w:r>
      <w:r w:rsidR="00B82C11" w:rsidRPr="009F18B1">
        <w:rPr>
          <w:color w:val="0D0D0D" w:themeColor="text1" w:themeTint="F2"/>
        </w:rPr>
        <w:t xml:space="preserve">  Семестр </w:t>
      </w:r>
      <w:r w:rsidR="00475555" w:rsidRPr="009F18B1">
        <w:rPr>
          <w:color w:val="0D0D0D" w:themeColor="text1" w:themeTint="F2"/>
        </w:rPr>
        <w:t>7: зачет, курс</w:t>
      </w:r>
      <w:r w:rsidR="00B55654" w:rsidRPr="009F18B1">
        <w:rPr>
          <w:color w:val="0D0D0D" w:themeColor="text1" w:themeTint="F2"/>
        </w:rPr>
        <w:t xml:space="preserve">овая работа. Семестр 8: экзамен (для студентов очной формы обучения). Курс 4: зачет, </w:t>
      </w:r>
      <w:proofErr w:type="spellStart"/>
      <w:r w:rsidR="00B55654" w:rsidRPr="009F18B1">
        <w:rPr>
          <w:color w:val="0D0D0D" w:themeColor="text1" w:themeTint="F2"/>
        </w:rPr>
        <w:t>крусовая</w:t>
      </w:r>
      <w:proofErr w:type="spellEnd"/>
      <w:r w:rsidR="00B55654" w:rsidRPr="009F18B1">
        <w:rPr>
          <w:color w:val="0D0D0D" w:themeColor="text1" w:themeTint="F2"/>
        </w:rPr>
        <w:t>, экзамен (для студентов заочной формы обучения).</w:t>
      </w:r>
    </w:p>
    <w:p w:rsidR="00EE54FE" w:rsidRPr="009F18B1" w:rsidRDefault="00EE54FE" w:rsidP="00EA79B1">
      <w:pPr>
        <w:spacing w:after="0" w:line="240" w:lineRule="auto"/>
        <w:ind w:firstLine="709"/>
        <w:jc w:val="center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</w:p>
    <w:p w:rsidR="00EE3C25" w:rsidRPr="009F18B1" w:rsidRDefault="00D90422" w:rsidP="00EA79B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Перечень компетенций, формируемых в процессе освоения дисциплины</w:t>
      </w: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1"/>
        <w:gridCol w:w="4910"/>
      </w:tblGrid>
      <w:tr w:rsidR="00CF0A07" w:rsidRPr="009F18B1" w:rsidTr="00A74F99">
        <w:trPr>
          <w:trHeight w:val="493"/>
        </w:trPr>
        <w:tc>
          <w:tcPr>
            <w:tcW w:w="5461" w:type="dxa"/>
          </w:tcPr>
          <w:p w:rsidR="00CF0A07" w:rsidRPr="009F18B1" w:rsidRDefault="00CF0A07" w:rsidP="004F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10" w:type="dxa"/>
          </w:tcPr>
          <w:p w:rsidR="00CF0A07" w:rsidRPr="009F18B1" w:rsidRDefault="00CF1A5A" w:rsidP="004F01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E46B1A" w:rsidRPr="009F18B1" w:rsidTr="004F0195">
        <w:trPr>
          <w:trHeight w:val="821"/>
        </w:trPr>
        <w:tc>
          <w:tcPr>
            <w:tcW w:w="5461" w:type="dxa"/>
            <w:vMerge w:val="restart"/>
            <w:vAlign w:val="center"/>
          </w:tcPr>
          <w:p w:rsidR="0091361A" w:rsidRPr="009F18B1" w:rsidRDefault="0091361A" w:rsidP="004F0195">
            <w:pPr>
              <w:spacing w:after="0" w:line="240" w:lineRule="auto"/>
              <w:rPr>
                <w:rFonts w:ascii="Verdana" w:hAnsi="Verdana"/>
                <w:color w:val="0D0D0D" w:themeColor="text1" w:themeTint="F2"/>
                <w:shd w:val="clear" w:color="auto" w:fill="F9F9FC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color w:val="0D0D0D" w:themeColor="text1" w:themeTint="F2"/>
              </w:rPr>
              <w:t>ПК</w:t>
            </w:r>
            <w:r w:rsidR="00E46B1A" w:rsidRPr="009F18B1">
              <w:rPr>
                <w:rFonts w:ascii="Times New Roman" w:eastAsia="Times New Roman" w:hAnsi="Times New Roman" w:cs="Times New Roman"/>
                <w:bCs/>
                <w:color w:val="0D0D0D" w:themeColor="text1" w:themeTint="F2"/>
              </w:rPr>
              <w:t xml:space="preserve">-1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hd w:val="clear" w:color="auto" w:fill="F9F9FC"/>
              </w:rPr>
              <w:t>Способен определять основные типы и модели железнодорожного подвижного состава, их назначение и особенности применения; определять основные технико-экономические параметры подвижного состава</w:t>
            </w:r>
          </w:p>
          <w:p w:rsidR="0091361A" w:rsidRPr="009F18B1" w:rsidRDefault="0091361A" w:rsidP="004F01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D0D0D" w:themeColor="text1" w:themeTint="F2"/>
              </w:rPr>
            </w:pPr>
          </w:p>
          <w:p w:rsidR="00E46B1A" w:rsidRPr="009F18B1" w:rsidRDefault="00E46B1A" w:rsidP="004F01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D0D0D" w:themeColor="text1" w:themeTint="F2"/>
              </w:rPr>
            </w:pPr>
          </w:p>
        </w:tc>
        <w:tc>
          <w:tcPr>
            <w:tcW w:w="4910" w:type="dxa"/>
          </w:tcPr>
          <w:p w:rsidR="004C4B4E" w:rsidRPr="009F18B1" w:rsidRDefault="004C4B4E" w:rsidP="009F18B1">
            <w:pPr>
              <w:spacing w:after="0" w:line="240" w:lineRule="auto"/>
              <w:rPr>
                <w:rFonts w:ascii="Times New Roman" w:hAnsi="Times New Roman" w:cs="Times New Roman"/>
                <w:color w:val="0D0D0D" w:themeColor="text1" w:themeTint="F2"/>
                <w:shd w:val="clear" w:color="auto" w:fill="FFFFFF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hd w:val="clear" w:color="auto" w:fill="FFFFFF"/>
              </w:rPr>
              <w:t xml:space="preserve">ПК-1.1: </w:t>
            </w:r>
            <w:r w:rsidR="009F18B1" w:rsidRPr="009F18B1">
              <w:rPr>
                <w:rFonts w:ascii="Times New Roman" w:hAnsi="Times New Roman" w:cs="Times New Roman"/>
                <w:color w:val="0D0D0D" w:themeColor="text1" w:themeTint="F2"/>
                <w:shd w:val="clear" w:color="auto" w:fill="FFFFFF"/>
              </w:rPr>
              <w:t>Определяет типы и комплектность, оценивает технико-экономические параметры единиц подвижного состава</w:t>
            </w:r>
          </w:p>
        </w:tc>
      </w:tr>
      <w:tr w:rsidR="00A74F99" w:rsidRPr="009F18B1" w:rsidTr="009F18B1">
        <w:trPr>
          <w:trHeight w:val="779"/>
        </w:trPr>
        <w:tc>
          <w:tcPr>
            <w:tcW w:w="5461" w:type="dxa"/>
            <w:vMerge/>
          </w:tcPr>
          <w:p w:rsidR="00A74F99" w:rsidRPr="009F18B1" w:rsidRDefault="00A74F99" w:rsidP="004F01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Cs/>
                <w:color w:val="0D0D0D" w:themeColor="text1" w:themeTint="F2"/>
              </w:rPr>
            </w:pPr>
          </w:p>
        </w:tc>
        <w:tc>
          <w:tcPr>
            <w:tcW w:w="4910" w:type="dxa"/>
          </w:tcPr>
          <w:p w:rsidR="00A74F99" w:rsidRPr="009F18B1" w:rsidRDefault="00A74F99" w:rsidP="009F18B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</w:rPr>
              <w:t>ПК-1.</w:t>
            </w:r>
            <w:r w:rsidR="00352E20">
              <w:rPr>
                <w:rFonts w:ascii="Times New Roman" w:eastAsia="Times New Roman" w:hAnsi="Times New Roman" w:cs="Times New Roman"/>
                <w:color w:val="0D0D0D" w:themeColor="text1" w:themeTint="F2"/>
              </w:rPr>
              <w:t>2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: </w:t>
            </w:r>
            <w:r w:rsidR="009F18B1" w:rsidRPr="009F18B1">
              <w:rPr>
                <w:rFonts w:ascii="Times New Roman" w:hAnsi="Times New Roman" w:cs="Times New Roman"/>
                <w:color w:val="0D0D0D" w:themeColor="text1" w:themeTint="F2"/>
                <w:shd w:val="clear" w:color="auto" w:fill="FFFFFF"/>
              </w:rPr>
              <w:t>Анализирует конструктивные особенности узлов и деталей, оценивает техническое состояние подвижного состава</w:t>
            </w:r>
          </w:p>
        </w:tc>
      </w:tr>
    </w:tbl>
    <w:p w:rsidR="009E1016" w:rsidRPr="009F18B1" w:rsidRDefault="009E1016" w:rsidP="007A1159">
      <w:pPr>
        <w:spacing w:after="0" w:line="240" w:lineRule="auto"/>
        <w:rPr>
          <w:rFonts w:ascii="Times New Roman" w:eastAsia="Times New Roman" w:hAnsi="Times New Roman"/>
          <w:color w:val="0D0D0D" w:themeColor="text1" w:themeTint="F2"/>
          <w:sz w:val="28"/>
          <w:szCs w:val="28"/>
        </w:rPr>
      </w:pPr>
    </w:p>
    <w:p w:rsidR="00AA4D86" w:rsidRPr="009F18B1" w:rsidRDefault="00AA4D86" w:rsidP="00AA4D86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/>
          <w:color w:val="0D0D0D" w:themeColor="text1" w:themeTint="F2"/>
          <w:sz w:val="24"/>
          <w:szCs w:val="24"/>
        </w:rPr>
        <w:t xml:space="preserve">Результаты обучения по дисциплине, соотнесенные с планируемыми </w:t>
      </w:r>
    </w:p>
    <w:p w:rsidR="00AF1A69" w:rsidRPr="009F18B1" w:rsidRDefault="00AA4D86" w:rsidP="00EA79B1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/>
          <w:color w:val="0D0D0D" w:themeColor="text1" w:themeTint="F2"/>
          <w:sz w:val="24"/>
          <w:szCs w:val="24"/>
        </w:rPr>
        <w:t>результатами освоения образовательной программы</w:t>
      </w: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3671"/>
        <w:gridCol w:w="4794"/>
        <w:gridCol w:w="1906"/>
      </w:tblGrid>
      <w:tr w:rsidR="009B4FAE" w:rsidRPr="009F18B1" w:rsidTr="00847229">
        <w:tc>
          <w:tcPr>
            <w:tcW w:w="3671" w:type="dxa"/>
          </w:tcPr>
          <w:p w:rsidR="00AF1A69" w:rsidRPr="009F18B1" w:rsidRDefault="00CF0A07" w:rsidP="00CF0A07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bookmarkStart w:id="1" w:name="_Hlk64358580"/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Код и наименование и</w:t>
            </w:r>
            <w:r w:rsidR="00AF1A6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ндикатор</w:t>
            </w: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а</w:t>
            </w:r>
            <w:r w:rsidR="00AF1A6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 xml:space="preserve"> достижения компетенции</w:t>
            </w:r>
          </w:p>
        </w:tc>
        <w:tc>
          <w:tcPr>
            <w:tcW w:w="4794" w:type="dxa"/>
          </w:tcPr>
          <w:p w:rsidR="00AF1A69" w:rsidRPr="009F18B1" w:rsidRDefault="00CF0A07" w:rsidP="00CF1A5A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Р</w:t>
            </w:r>
            <w:r w:rsidR="00AF1A6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 xml:space="preserve">езультаты обучения </w:t>
            </w: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по дисциплине</w:t>
            </w:r>
          </w:p>
          <w:p w:rsidR="00D97CAB" w:rsidRPr="009F18B1" w:rsidRDefault="00D97CAB" w:rsidP="00CF1A5A">
            <w:pPr>
              <w:jc w:val="center"/>
              <w:rPr>
                <w:rFonts w:ascii="Times New Roman" w:hAnsi="Times New Roman"/>
                <w:b/>
                <w:color w:val="0D0D0D" w:themeColor="text1" w:themeTint="F2"/>
                <w:sz w:val="20"/>
                <w:szCs w:val="20"/>
              </w:rPr>
            </w:pPr>
          </w:p>
        </w:tc>
        <w:tc>
          <w:tcPr>
            <w:tcW w:w="1906" w:type="dxa"/>
          </w:tcPr>
          <w:p w:rsidR="00AF1A69" w:rsidRPr="009F18B1" w:rsidRDefault="007A78EC" w:rsidP="00CF1A5A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О</w:t>
            </w:r>
            <w:r w:rsidR="00AF1A6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ценочны</w:t>
            </w: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е</w:t>
            </w:r>
            <w:r w:rsidR="00AF1A6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 xml:space="preserve"> материал</w:t>
            </w: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ы</w:t>
            </w:r>
          </w:p>
        </w:tc>
      </w:tr>
      <w:tr w:rsidR="00847229" w:rsidRPr="009F18B1" w:rsidTr="00847229">
        <w:tc>
          <w:tcPr>
            <w:tcW w:w="3671" w:type="dxa"/>
            <w:vMerge w:val="restart"/>
          </w:tcPr>
          <w:p w:rsidR="00847229" w:rsidRPr="009F18B1" w:rsidRDefault="00F9379B" w:rsidP="009F18B1">
            <w:pPr>
              <w:jc w:val="both"/>
              <w:rPr>
                <w:rFonts w:ascii="Times New Roman" w:hAnsi="Times New Roman" w:cs="Times New Roman"/>
                <w:i/>
                <w:color w:val="0D0D0D" w:themeColor="text1" w:themeTint="F2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hd w:val="clear" w:color="auto" w:fill="FFFFFF"/>
              </w:rPr>
              <w:t>ПК-1.1</w:t>
            </w:r>
            <w:r w:rsidR="009F18B1" w:rsidRPr="009F18B1">
              <w:rPr>
                <w:rFonts w:ascii="Times New Roman" w:hAnsi="Times New Roman" w:cs="Times New Roman"/>
                <w:color w:val="0D0D0D" w:themeColor="text1" w:themeTint="F2"/>
                <w:shd w:val="clear" w:color="auto" w:fill="FFFFFF"/>
              </w:rPr>
              <w:t>: Определяет типы и комплектность, оценивает технико-экономические параметры единиц подвижного состава</w:t>
            </w:r>
          </w:p>
        </w:tc>
        <w:tc>
          <w:tcPr>
            <w:tcW w:w="4794" w:type="dxa"/>
          </w:tcPr>
          <w:p w:rsidR="00847229" w:rsidRPr="009F18B1" w:rsidRDefault="00847229" w:rsidP="009F18B1">
            <w:pPr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</w:pPr>
            <w:r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>Обучающийся знает</w:t>
            </w:r>
            <w:r w:rsidR="009F18B1"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>: как определять основные типы и модели специализированных грузовых вагонов, их назначение и особенности применения</w:t>
            </w:r>
            <w:r w:rsidR="00C3625E">
              <w:rPr>
                <w:rFonts w:ascii="Times New Roman" w:hAnsi="Times New Roman" w:cs="Times New Roman"/>
                <w:iCs/>
                <w:color w:val="0D0D0D" w:themeColor="text1" w:themeTint="F2"/>
              </w:rPr>
              <w:t>.</w:t>
            </w:r>
          </w:p>
        </w:tc>
        <w:tc>
          <w:tcPr>
            <w:tcW w:w="1906" w:type="dxa"/>
          </w:tcPr>
          <w:p w:rsidR="00847229" w:rsidRPr="009F18B1" w:rsidRDefault="00847229" w:rsidP="00847229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</w:p>
          <w:p w:rsidR="00847229" w:rsidRPr="009F18B1" w:rsidRDefault="00847229" w:rsidP="00847229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Вопросы</w:t>
            </w:r>
            <w:r w:rsidR="0091338D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 xml:space="preserve"> (1-20</w:t>
            </w: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)</w:t>
            </w:r>
          </w:p>
        </w:tc>
      </w:tr>
      <w:tr w:rsidR="00847229" w:rsidRPr="009F18B1" w:rsidTr="00847229">
        <w:tc>
          <w:tcPr>
            <w:tcW w:w="3671" w:type="dxa"/>
            <w:vMerge/>
          </w:tcPr>
          <w:p w:rsidR="00847229" w:rsidRPr="009F18B1" w:rsidRDefault="00847229" w:rsidP="00847229">
            <w:pPr>
              <w:jc w:val="both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4794" w:type="dxa"/>
          </w:tcPr>
          <w:p w:rsidR="00847229" w:rsidRPr="009F18B1" w:rsidRDefault="00847229" w:rsidP="009F18B1">
            <w:pPr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</w:pPr>
            <w:r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 xml:space="preserve">Обучающийся </w:t>
            </w:r>
            <w:proofErr w:type="gramStart"/>
            <w:r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 xml:space="preserve">умеет:  </w:t>
            </w:r>
            <w:r w:rsidR="009F18B1" w:rsidRPr="009F18B1"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  <w:t>выявлять</w:t>
            </w:r>
            <w:proofErr w:type="gramEnd"/>
            <w:r w:rsidR="009F18B1" w:rsidRPr="009F18B1"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  <w:t xml:space="preserve"> неисправности специализированных грузовых вагонов в эксплуатации</w:t>
            </w:r>
            <w:r w:rsidR="00C3625E"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  <w:t>.</w:t>
            </w:r>
          </w:p>
        </w:tc>
        <w:tc>
          <w:tcPr>
            <w:tcW w:w="1906" w:type="dxa"/>
          </w:tcPr>
          <w:p w:rsidR="00847229" w:rsidRPr="009F18B1" w:rsidRDefault="00847229" w:rsidP="00847229">
            <w:pPr>
              <w:jc w:val="both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</w:p>
          <w:p w:rsidR="00847229" w:rsidRPr="009F18B1" w:rsidRDefault="008A7A65" w:rsidP="00847229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Задание  (1-3</w:t>
            </w:r>
            <w:r w:rsidR="0084722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)</w:t>
            </w:r>
          </w:p>
        </w:tc>
      </w:tr>
      <w:tr w:rsidR="00847229" w:rsidRPr="009F18B1" w:rsidTr="00847229">
        <w:tc>
          <w:tcPr>
            <w:tcW w:w="3671" w:type="dxa"/>
            <w:vMerge/>
          </w:tcPr>
          <w:p w:rsidR="00847229" w:rsidRPr="009F18B1" w:rsidRDefault="00847229" w:rsidP="00847229">
            <w:pPr>
              <w:jc w:val="both"/>
              <w:rPr>
                <w:rFonts w:ascii="Times New Roman" w:hAnsi="Times New Roman" w:cs="Times New Roman"/>
                <w:color w:val="0D0D0D" w:themeColor="text1" w:themeTint="F2"/>
              </w:rPr>
            </w:pPr>
          </w:p>
        </w:tc>
        <w:tc>
          <w:tcPr>
            <w:tcW w:w="4794" w:type="dxa"/>
          </w:tcPr>
          <w:p w:rsidR="00847229" w:rsidRPr="009F18B1" w:rsidRDefault="00847229" w:rsidP="009F18B1">
            <w:pPr>
              <w:jc w:val="both"/>
              <w:rPr>
                <w:rFonts w:ascii="Times New Roman" w:hAnsi="Times New Roman" w:cs="Times New Roman"/>
                <w:iCs/>
                <w:color w:val="0D0D0D" w:themeColor="text1" w:themeTint="F2"/>
              </w:rPr>
            </w:pPr>
            <w:r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 xml:space="preserve">Обучающийся владеет: </w:t>
            </w:r>
            <w:r w:rsidR="009F18B1" w:rsidRPr="009F18B1"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  <w:t>вычислениями основных технико-экономических показателей подвижного состава</w:t>
            </w:r>
            <w:r w:rsidR="00C3625E"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  <w:t>.</w:t>
            </w:r>
          </w:p>
        </w:tc>
        <w:tc>
          <w:tcPr>
            <w:tcW w:w="1906" w:type="dxa"/>
          </w:tcPr>
          <w:p w:rsidR="00847229" w:rsidRPr="009F18B1" w:rsidRDefault="00847229" w:rsidP="00847229">
            <w:pPr>
              <w:jc w:val="both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</w:p>
          <w:p w:rsidR="00847229" w:rsidRPr="009F18B1" w:rsidRDefault="0007219D" w:rsidP="00847229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Задание  (4-7</w:t>
            </w:r>
            <w:r w:rsidR="0084722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)</w:t>
            </w:r>
          </w:p>
        </w:tc>
      </w:tr>
      <w:tr w:rsidR="00847229" w:rsidRPr="009F18B1" w:rsidTr="00490C8D">
        <w:trPr>
          <w:trHeight w:val="695"/>
        </w:trPr>
        <w:tc>
          <w:tcPr>
            <w:tcW w:w="3671" w:type="dxa"/>
            <w:vMerge w:val="restart"/>
          </w:tcPr>
          <w:p w:rsidR="00847229" w:rsidRPr="009F18B1" w:rsidRDefault="009F18B1" w:rsidP="009F18B1">
            <w:pPr>
              <w:jc w:val="both"/>
              <w:rPr>
                <w:rFonts w:ascii="Times New Roman" w:hAnsi="Times New Roman" w:cs="Times New Roman"/>
                <w:color w:val="0D0D0D" w:themeColor="text1" w:themeTint="F2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</w:rPr>
              <w:t>ПК-1.2</w:t>
            </w:r>
            <w:r w:rsidR="00DC53B3" w:rsidRPr="009F18B1">
              <w:rPr>
                <w:rFonts w:ascii="Times New Roman" w:eastAsia="Times New Roman" w:hAnsi="Times New Roman" w:cs="Times New Roman"/>
                <w:color w:val="0D0D0D" w:themeColor="text1" w:themeTint="F2"/>
              </w:rPr>
              <w:t xml:space="preserve">: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hd w:val="clear" w:color="auto" w:fill="FFFFFF"/>
              </w:rPr>
              <w:t>Анализирует конструктивные особенности узлов и деталей, оценивает техническое состояние подвижного состава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</w:rPr>
              <w:t xml:space="preserve"> </w:t>
            </w:r>
          </w:p>
        </w:tc>
        <w:tc>
          <w:tcPr>
            <w:tcW w:w="4794" w:type="dxa"/>
          </w:tcPr>
          <w:p w:rsidR="00847229" w:rsidRPr="009F18B1" w:rsidRDefault="00847229" w:rsidP="00847229">
            <w:pPr>
              <w:jc w:val="both"/>
              <w:rPr>
                <w:rFonts w:ascii="Times New Roman" w:hAnsi="Times New Roman" w:cs="Times New Roman"/>
                <w:iCs/>
                <w:color w:val="0D0D0D" w:themeColor="text1" w:themeTint="F2"/>
              </w:rPr>
            </w:pPr>
            <w:r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 xml:space="preserve">Обучающийся знает: </w:t>
            </w:r>
            <w:r w:rsidR="009F18B1"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 xml:space="preserve">как </w:t>
            </w:r>
            <w:proofErr w:type="spellStart"/>
            <w:r w:rsidR="009F18B1"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>распозновать</w:t>
            </w:r>
            <w:proofErr w:type="spellEnd"/>
            <w:r w:rsidR="009F18B1"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 xml:space="preserve"> конструкцию специализированных грузовых вагонов их устройств, оборудования и приспособлений; перечислить методы выявления неисправностей специализированных грузовых вагонов, эксплуатируемых на магистральных железных дорогах.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7229" w:rsidRPr="009F18B1" w:rsidRDefault="00847229" w:rsidP="00847229">
            <w:pPr>
              <w:jc w:val="both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</w:p>
          <w:p w:rsidR="00847229" w:rsidRPr="009F18B1" w:rsidRDefault="00847229" w:rsidP="00847229">
            <w:pPr>
              <w:jc w:val="both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</w:p>
          <w:p w:rsidR="00847229" w:rsidRPr="009F18B1" w:rsidRDefault="00847229" w:rsidP="0091338D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</w:p>
          <w:p w:rsidR="00847229" w:rsidRPr="009F18B1" w:rsidRDefault="0091338D" w:rsidP="0091338D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Вопросы (1-20</w:t>
            </w:r>
            <w:r w:rsidR="0084722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)</w:t>
            </w:r>
          </w:p>
        </w:tc>
      </w:tr>
      <w:tr w:rsidR="00847229" w:rsidRPr="009F18B1" w:rsidTr="009F18B1">
        <w:trPr>
          <w:trHeight w:val="774"/>
        </w:trPr>
        <w:tc>
          <w:tcPr>
            <w:tcW w:w="3671" w:type="dxa"/>
            <w:vMerge/>
          </w:tcPr>
          <w:p w:rsidR="00847229" w:rsidRPr="009F18B1" w:rsidRDefault="00847229" w:rsidP="00847229">
            <w:pPr>
              <w:jc w:val="both"/>
              <w:rPr>
                <w:rFonts w:ascii="Times New Roman" w:hAnsi="Times New Roman"/>
                <w:color w:val="0D0D0D" w:themeColor="text1" w:themeTint="F2"/>
              </w:rPr>
            </w:pPr>
          </w:p>
        </w:tc>
        <w:tc>
          <w:tcPr>
            <w:tcW w:w="4794" w:type="dxa"/>
          </w:tcPr>
          <w:p w:rsidR="00847229" w:rsidRPr="009F18B1" w:rsidRDefault="00847229" w:rsidP="00315436">
            <w:pPr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</w:pPr>
            <w:r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 xml:space="preserve">Обучающийся умеет: </w:t>
            </w:r>
            <w:r w:rsidR="009F18B1" w:rsidRPr="009F18B1"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  <w:t>читать показания приборов для измерения параметров холодильной среды.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7229" w:rsidRPr="009F18B1" w:rsidRDefault="00847229" w:rsidP="00847229">
            <w:pPr>
              <w:jc w:val="both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</w:p>
          <w:p w:rsidR="00847229" w:rsidRPr="009F18B1" w:rsidRDefault="00807925" w:rsidP="00847229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Задание  (8-10</w:t>
            </w:r>
            <w:r w:rsidR="0084722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)</w:t>
            </w:r>
          </w:p>
        </w:tc>
      </w:tr>
      <w:tr w:rsidR="00847229" w:rsidRPr="009F18B1" w:rsidTr="00847229">
        <w:tc>
          <w:tcPr>
            <w:tcW w:w="3671" w:type="dxa"/>
            <w:vMerge/>
          </w:tcPr>
          <w:p w:rsidR="00847229" w:rsidRPr="009F18B1" w:rsidRDefault="00847229" w:rsidP="00847229">
            <w:pPr>
              <w:jc w:val="both"/>
              <w:rPr>
                <w:rFonts w:ascii="Times New Roman" w:hAnsi="Times New Roman"/>
                <w:color w:val="0D0D0D" w:themeColor="text1" w:themeTint="F2"/>
              </w:rPr>
            </w:pPr>
          </w:p>
        </w:tc>
        <w:tc>
          <w:tcPr>
            <w:tcW w:w="4794" w:type="dxa"/>
          </w:tcPr>
          <w:p w:rsidR="00847229" w:rsidRPr="009F18B1" w:rsidRDefault="00847229" w:rsidP="00E56238">
            <w:pPr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</w:pPr>
            <w:r w:rsidRPr="009F18B1">
              <w:rPr>
                <w:rFonts w:ascii="Times New Roman" w:hAnsi="Times New Roman" w:cs="Times New Roman"/>
                <w:iCs/>
                <w:color w:val="0D0D0D" w:themeColor="text1" w:themeTint="F2"/>
              </w:rPr>
              <w:t xml:space="preserve">Обучающийся владеет: </w:t>
            </w:r>
            <w:r w:rsidR="009F18B1" w:rsidRPr="009F18B1"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  <w:t>вычислениями теплового расчета изотермических вагонов различных типов.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7229" w:rsidRPr="009F18B1" w:rsidRDefault="00847229" w:rsidP="00847229">
            <w:pPr>
              <w:jc w:val="both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</w:p>
          <w:p w:rsidR="00847229" w:rsidRPr="009F18B1" w:rsidRDefault="00807925" w:rsidP="00847229">
            <w:pPr>
              <w:jc w:val="center"/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Задание  (11-14</w:t>
            </w:r>
            <w:r w:rsidR="00847229"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)</w:t>
            </w:r>
          </w:p>
        </w:tc>
      </w:tr>
      <w:bookmarkEnd w:id="1"/>
    </w:tbl>
    <w:p w:rsidR="00C34DE1" w:rsidRPr="009F18B1" w:rsidRDefault="00C34DE1" w:rsidP="00EA79B1">
      <w:pPr>
        <w:spacing w:after="0" w:line="240" w:lineRule="auto"/>
        <w:jc w:val="both"/>
        <w:rPr>
          <w:rFonts w:ascii="Times New Roman" w:eastAsia="Times New Roman" w:hAnsi="Times New Roman"/>
          <w:color w:val="0D0D0D" w:themeColor="text1" w:themeTint="F2"/>
          <w:sz w:val="24"/>
          <w:szCs w:val="24"/>
        </w:rPr>
      </w:pPr>
    </w:p>
    <w:p w:rsidR="00AD661B" w:rsidRPr="009F18B1" w:rsidRDefault="00AD661B" w:rsidP="0047436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D0D0D" w:themeColor="text1" w:themeTint="F2"/>
        </w:rPr>
      </w:pPr>
    </w:p>
    <w:p w:rsidR="00E12D18" w:rsidRPr="009F18B1" w:rsidRDefault="002833EC" w:rsidP="0047436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D0D0D" w:themeColor="text1" w:themeTint="F2"/>
        </w:rPr>
      </w:pPr>
      <w:r w:rsidRPr="009F18B1">
        <w:rPr>
          <w:rFonts w:ascii="Times New Roman" w:eastAsia="Times New Roman" w:hAnsi="Times New Roman"/>
          <w:color w:val="0D0D0D" w:themeColor="text1" w:themeTint="F2"/>
        </w:rPr>
        <w:t xml:space="preserve">Промежуточная аттестация (экзамен) </w:t>
      </w:r>
      <w:r w:rsidR="0035020D" w:rsidRPr="009F18B1">
        <w:rPr>
          <w:rFonts w:ascii="Times New Roman" w:eastAsia="Times New Roman" w:hAnsi="Times New Roman"/>
          <w:color w:val="0D0D0D" w:themeColor="text1" w:themeTint="F2"/>
        </w:rPr>
        <w:t>проводится в одной из следующих форм</w:t>
      </w:r>
      <w:r w:rsidR="00F545A4" w:rsidRPr="009F18B1">
        <w:rPr>
          <w:rFonts w:ascii="Times New Roman" w:eastAsia="Times New Roman" w:hAnsi="Times New Roman"/>
          <w:color w:val="0D0D0D" w:themeColor="text1" w:themeTint="F2"/>
        </w:rPr>
        <w:t xml:space="preserve">: </w:t>
      </w:r>
    </w:p>
    <w:p w:rsidR="00F545A4" w:rsidRPr="009F18B1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D0D0D" w:themeColor="text1" w:themeTint="F2"/>
        </w:rPr>
      </w:pPr>
      <w:r w:rsidRPr="009F18B1">
        <w:rPr>
          <w:rFonts w:ascii="Times New Roman" w:eastAsia="Times New Roman" w:hAnsi="Times New Roman"/>
          <w:color w:val="0D0D0D" w:themeColor="text1" w:themeTint="F2"/>
        </w:rPr>
        <w:t>1)</w:t>
      </w:r>
      <w:r w:rsidR="00F545A4" w:rsidRPr="009F18B1">
        <w:rPr>
          <w:rFonts w:ascii="Times New Roman" w:eastAsia="Times New Roman" w:hAnsi="Times New Roman"/>
          <w:color w:val="0D0D0D" w:themeColor="text1" w:themeTint="F2"/>
        </w:rPr>
        <w:t xml:space="preserve"> ответ на билет, состоящий из теоретических вопросов и практических заданий</w:t>
      </w:r>
      <w:r w:rsidR="00EB53E1" w:rsidRPr="009F18B1">
        <w:rPr>
          <w:rFonts w:ascii="Times New Roman" w:eastAsia="Times New Roman" w:hAnsi="Times New Roman"/>
          <w:color w:val="0D0D0D" w:themeColor="text1" w:themeTint="F2"/>
        </w:rPr>
        <w:t>;</w:t>
      </w:r>
    </w:p>
    <w:p w:rsidR="00F545A4" w:rsidRPr="009F18B1" w:rsidRDefault="002833EC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D0D0D" w:themeColor="text1" w:themeTint="F2"/>
        </w:rPr>
      </w:pPr>
      <w:r w:rsidRPr="009F18B1">
        <w:rPr>
          <w:rFonts w:ascii="Times New Roman" w:eastAsia="Times New Roman" w:hAnsi="Times New Roman"/>
          <w:color w:val="0D0D0D" w:themeColor="text1" w:themeTint="F2"/>
        </w:rPr>
        <w:t>2)</w:t>
      </w:r>
      <w:r w:rsidR="00F545A4" w:rsidRPr="009F18B1">
        <w:rPr>
          <w:rFonts w:ascii="Times New Roman" w:eastAsia="Times New Roman" w:hAnsi="Times New Roman"/>
          <w:color w:val="0D0D0D" w:themeColor="text1" w:themeTint="F2"/>
        </w:rPr>
        <w:t xml:space="preserve"> выполнение заданий в ЭИОС </w:t>
      </w:r>
      <w:r w:rsidR="008A0382">
        <w:rPr>
          <w:rFonts w:ascii="Times New Roman" w:eastAsia="Times New Roman" w:hAnsi="Times New Roman"/>
          <w:color w:val="0D0D0D" w:themeColor="text1" w:themeTint="F2"/>
        </w:rPr>
        <w:t>университета</w:t>
      </w:r>
      <w:r w:rsidR="00F545A4" w:rsidRPr="009F18B1">
        <w:rPr>
          <w:rFonts w:ascii="Times New Roman" w:eastAsia="Times New Roman" w:hAnsi="Times New Roman"/>
          <w:color w:val="0D0D0D" w:themeColor="text1" w:themeTint="F2"/>
        </w:rPr>
        <w:t>.</w:t>
      </w:r>
    </w:p>
    <w:p w:rsidR="00474367" w:rsidRPr="009F18B1" w:rsidRDefault="00474367" w:rsidP="00F545A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D0D0D" w:themeColor="text1" w:themeTint="F2"/>
        </w:rPr>
      </w:pPr>
      <w:r w:rsidRPr="009F18B1">
        <w:rPr>
          <w:rFonts w:ascii="Times New Roman" w:eastAsia="Times New Roman" w:hAnsi="Times New Roman"/>
          <w:color w:val="0D0D0D" w:themeColor="text1" w:themeTint="F2"/>
        </w:rPr>
        <w:t xml:space="preserve">К промежуточной аттестации относятся: </w:t>
      </w:r>
      <w:r w:rsidR="003E38F9" w:rsidRPr="009F18B1">
        <w:rPr>
          <w:rFonts w:ascii="Times New Roman" w:eastAsia="Times New Roman" w:hAnsi="Times New Roman"/>
          <w:color w:val="0D0D0D" w:themeColor="text1" w:themeTint="F2"/>
        </w:rPr>
        <w:t xml:space="preserve">курсовая работа. </w:t>
      </w:r>
      <w:r w:rsidRPr="009F18B1">
        <w:rPr>
          <w:rFonts w:ascii="Times New Roman" w:eastAsia="Times New Roman" w:hAnsi="Times New Roman"/>
          <w:color w:val="0D0D0D" w:themeColor="text1" w:themeTint="F2"/>
        </w:rPr>
        <w:t xml:space="preserve">зачет, экзамен, </w:t>
      </w:r>
    </w:p>
    <w:bookmarkEnd w:id="0"/>
    <w:p w:rsidR="008E61C5" w:rsidRPr="009F18B1" w:rsidRDefault="002429A4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  <w:highlight w:val="yellow"/>
        </w:rPr>
      </w:pPr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lastRenderedPageBreak/>
        <w:t>2.</w:t>
      </w:r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ab/>
        <w:t>Типовые</w:t>
      </w:r>
      <w:r w:rsidR="00544B2D" w:rsidRPr="009F18B1">
        <w:rPr>
          <w:rStyle w:val="ad"/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footnoteReference w:id="2"/>
      </w:r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</w:t>
      </w:r>
      <w:r w:rsidR="00556FA4"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уровень сформированности </w:t>
      </w:r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>компетенци</w:t>
      </w:r>
      <w:r w:rsidR="00560597"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>й</w:t>
      </w:r>
    </w:p>
    <w:p w:rsidR="00183DAF" w:rsidRPr="009F18B1" w:rsidRDefault="00183DAF" w:rsidP="0060281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color w:val="0D0D0D" w:themeColor="text1" w:themeTint="F2"/>
          <w:sz w:val="24"/>
          <w:szCs w:val="24"/>
          <w:highlight w:val="yellow"/>
        </w:rPr>
      </w:pPr>
    </w:p>
    <w:p w:rsidR="00560597" w:rsidRPr="009F18B1" w:rsidRDefault="009B4FAE" w:rsidP="0056059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2.1 </w:t>
      </w:r>
      <w:r w:rsidR="00E55110"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>Типовые вопросы</w:t>
      </w:r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 (тестовые задания)</w:t>
      </w:r>
      <w:r w:rsidR="005C143D"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 для </w:t>
      </w:r>
      <w:r w:rsidR="00DB4A30"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>оценки</w:t>
      </w:r>
      <w:r w:rsidR="005C143D"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 </w:t>
      </w:r>
      <w:r w:rsidR="002103AC"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>знаниевого образовательного результата</w:t>
      </w:r>
    </w:p>
    <w:p w:rsidR="00560597" w:rsidRPr="009F18B1" w:rsidRDefault="00560597" w:rsidP="00560597">
      <w:pPr>
        <w:spacing w:after="0" w:line="240" w:lineRule="auto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6459F1" w:rsidRPr="009F18B1" w:rsidRDefault="00560597" w:rsidP="00560597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  <w:t xml:space="preserve">Проверяемый </w:t>
      </w:r>
      <w:r w:rsidR="009E1016" w:rsidRPr="009F18B1"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  <w:t xml:space="preserve">образовательный </w:t>
      </w:r>
      <w:r w:rsidRPr="009F18B1"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  <w:t>результат</w:t>
      </w:r>
      <w:r w:rsidR="00FB6084" w:rsidRPr="009F18B1"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  <w:t>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69"/>
        <w:gridCol w:w="1134"/>
        <w:gridCol w:w="6094"/>
      </w:tblGrid>
      <w:tr w:rsidR="009B4FAE" w:rsidRPr="009F18B1" w:rsidTr="00676AAB">
        <w:tc>
          <w:tcPr>
            <w:tcW w:w="3369" w:type="dxa"/>
          </w:tcPr>
          <w:p w:rsidR="009B4FAE" w:rsidRPr="009F18B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228" w:type="dxa"/>
            <w:gridSpan w:val="2"/>
          </w:tcPr>
          <w:p w:rsidR="009B4FAE" w:rsidRPr="009F18B1" w:rsidRDefault="00560597" w:rsidP="00560597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  <w:t>Образовательный результат</w:t>
            </w:r>
          </w:p>
        </w:tc>
      </w:tr>
      <w:tr w:rsidR="00560597" w:rsidRPr="009F18B1" w:rsidTr="00676AAB">
        <w:tc>
          <w:tcPr>
            <w:tcW w:w="3369" w:type="dxa"/>
          </w:tcPr>
          <w:p w:rsidR="00151F24" w:rsidRPr="009F18B1" w:rsidRDefault="00151F24" w:rsidP="00151F24">
            <w:pPr>
              <w:jc w:val="both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shd w:val="clear" w:color="auto" w:fill="FFFFFF"/>
              </w:rPr>
            </w:pP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shd w:val="clear" w:color="auto" w:fill="FFFFFF"/>
              </w:rPr>
              <w:t xml:space="preserve">ПК-1.1: Различает типы </w:t>
            </w:r>
          </w:p>
          <w:p w:rsidR="00560597" w:rsidRPr="009F18B1" w:rsidRDefault="00151F24" w:rsidP="00151F24">
            <w:pPr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shd w:val="clear" w:color="auto" w:fill="FFFFFF"/>
              </w:rPr>
              <w:t>и модели, поясняет особенности конструкции специализированных грузовых вагонов, их основных узлов и элементов</w:t>
            </w:r>
          </w:p>
        </w:tc>
        <w:tc>
          <w:tcPr>
            <w:tcW w:w="7228" w:type="dxa"/>
            <w:gridSpan w:val="2"/>
          </w:tcPr>
          <w:p w:rsidR="00560597" w:rsidRPr="009F18B1" w:rsidRDefault="00676AAB" w:rsidP="00151F24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>Обучающийся знает</w:t>
            </w:r>
            <w:r w:rsidR="00C3625E" w:rsidRPr="00C3625E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>:</w:t>
            </w:r>
            <w:r w:rsidR="00C3625E" w:rsidRPr="00C3625E">
              <w:rPr>
                <w:rFonts w:ascii="Times New Roman" w:hAnsi="Times New Roman" w:cs="Times New Roman"/>
                <w:b/>
                <w:iCs/>
                <w:color w:val="0D0D0D" w:themeColor="text1" w:themeTint="F2"/>
              </w:rPr>
              <w:t xml:space="preserve"> как определять основные типы и модели специализированных грузовых вагонов, их назначение и особенности применения</w:t>
            </w:r>
          </w:p>
        </w:tc>
      </w:tr>
      <w:tr w:rsidR="002103AC" w:rsidRPr="009F18B1" w:rsidTr="00656EE5">
        <w:trPr>
          <w:trHeight w:val="742"/>
        </w:trPr>
        <w:tc>
          <w:tcPr>
            <w:tcW w:w="10597" w:type="dxa"/>
            <w:gridSpan w:val="3"/>
          </w:tcPr>
          <w:p w:rsidR="002103AC" w:rsidRPr="009F18B1" w:rsidRDefault="002103AC" w:rsidP="002103AC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  <w:t>Примеры вопросов/заданий</w:t>
            </w:r>
          </w:p>
          <w:p w:rsidR="00676AAB" w:rsidRPr="009F18B1" w:rsidRDefault="00676AAB" w:rsidP="002103AC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676AAB" w:rsidRPr="009F18B1" w:rsidRDefault="00CA75E6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Какой подвижной состав относится к специализированным изотермическим вагонам?</w:t>
            </w:r>
          </w:p>
          <w:p w:rsidR="00676AAB" w:rsidRPr="009F18B1" w:rsidRDefault="00CA75E6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грузовой</w:t>
            </w:r>
            <w:r w:rsidR="00D741BD"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вагон 5-вагонной рефрижераторной секции БМЗ;</w:t>
            </w:r>
          </w:p>
          <w:p w:rsidR="00D741BD" w:rsidRPr="009F18B1" w:rsidRDefault="00D741B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вагон-холодильник 12-вагонной рефрижераторной секции;</w:t>
            </w:r>
          </w:p>
          <w:p w:rsidR="00676AAB" w:rsidRPr="009F18B1" w:rsidRDefault="00D741B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автономный рефрижераторный вагон;</w:t>
            </w:r>
          </w:p>
          <w:p w:rsidR="00D741BD" w:rsidRPr="009F18B1" w:rsidRDefault="00D741BD" w:rsidP="004456BE">
            <w:pPr>
              <w:numPr>
                <w:ilvl w:val="0"/>
                <w:numId w:val="3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цистерна-термос</w:t>
            </w:r>
          </w:p>
          <w:p w:rsidR="00676AAB" w:rsidRPr="009F18B1" w:rsidRDefault="00676AAB" w:rsidP="00676AAB">
            <w:pPr>
              <w:ind w:left="284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9D6A3E" w:rsidRPr="009F18B1" w:rsidRDefault="009D6A3E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Модель цистерны для перевозки молока:</w:t>
            </w:r>
          </w:p>
          <w:p w:rsidR="00676AAB" w:rsidRPr="009F18B1" w:rsidRDefault="000C351D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15-886</w:t>
            </w:r>
          </w:p>
          <w:p w:rsidR="009D6A3E" w:rsidRPr="009F18B1" w:rsidRDefault="00EA2D01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15-6926</w:t>
            </w:r>
          </w:p>
          <w:p w:rsidR="009D6A3E" w:rsidRPr="009F18B1" w:rsidRDefault="00EA2D01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15-1209</w:t>
            </w:r>
          </w:p>
          <w:p w:rsidR="009D6A3E" w:rsidRPr="009F18B1" w:rsidRDefault="009D6A3E" w:rsidP="004456BE">
            <w:pPr>
              <w:numPr>
                <w:ilvl w:val="0"/>
                <w:numId w:val="4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15-1230</w:t>
            </w:r>
          </w:p>
          <w:p w:rsidR="00676AAB" w:rsidRPr="009F18B1" w:rsidRDefault="00676AAB" w:rsidP="00676AAB">
            <w:pPr>
              <w:ind w:left="284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676AAB" w:rsidRPr="009F18B1" w:rsidRDefault="000C351D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Модель крытого вагона для перевозки живой рыбы:</w:t>
            </w:r>
          </w:p>
          <w:p w:rsidR="00676AAB" w:rsidRPr="009F18B1" w:rsidRDefault="00EA2D01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11-1807-1</w:t>
            </w:r>
          </w:p>
          <w:p w:rsidR="000C351D" w:rsidRPr="009F18B1" w:rsidRDefault="000C351D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11-9962</w:t>
            </w:r>
          </w:p>
          <w:p w:rsidR="000C351D" w:rsidRPr="009F18B1" w:rsidRDefault="000C351D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11-70-38</w:t>
            </w:r>
          </w:p>
          <w:p w:rsidR="000C351D" w:rsidRPr="009F18B1" w:rsidRDefault="000C351D" w:rsidP="004456BE">
            <w:pPr>
              <w:numPr>
                <w:ilvl w:val="0"/>
                <w:numId w:val="5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11-280-13</w:t>
            </w:r>
          </w:p>
          <w:p w:rsidR="00676AAB" w:rsidRPr="009F18B1" w:rsidRDefault="00676AAB" w:rsidP="00676AAB">
            <w:pPr>
              <w:ind w:left="284"/>
              <w:contextualSpacing/>
              <w:jc w:val="both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</w:p>
          <w:p w:rsidR="005034B9" w:rsidRPr="009F18B1" w:rsidRDefault="005034B9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На каком изотермическом подвижном составе используется </w:t>
            </w:r>
          </w:p>
          <w:p w:rsidR="005034B9" w:rsidRPr="009F18B1" w:rsidRDefault="005034B9" w:rsidP="005034B9">
            <w:pPr>
              <w:ind w:left="284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      рассольная система </w:t>
            </w:r>
            <w:proofErr w:type="gramStart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охлаждения </w:t>
            </w:r>
            <w:r w:rsidR="00EC3EFF"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?</w:t>
            </w:r>
            <w:proofErr w:type="gramEnd"/>
          </w:p>
          <w:p w:rsidR="001E3F07" w:rsidRPr="009F18B1" w:rsidRDefault="00EC3EFF" w:rsidP="008D7E6A">
            <w:pPr>
              <w:numPr>
                <w:ilvl w:val="0"/>
                <w:numId w:val="6"/>
              </w:numPr>
              <w:ind w:left="641" w:hanging="357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автономный рефрижераторный вагон;</w:t>
            </w:r>
          </w:p>
          <w:p w:rsidR="001E3F07" w:rsidRPr="009F18B1" w:rsidRDefault="00EC3EFF" w:rsidP="008D7E6A">
            <w:pPr>
              <w:numPr>
                <w:ilvl w:val="0"/>
                <w:numId w:val="6"/>
              </w:numPr>
              <w:ind w:left="641" w:hanging="357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5-ваго</w:t>
            </w:r>
            <w:r w:rsidR="00EA2D01"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нная рефрижераторная секция БМЗ</w:t>
            </w:r>
          </w:p>
          <w:p w:rsidR="00EC3EFF" w:rsidRPr="009F18B1" w:rsidRDefault="00EC3EFF" w:rsidP="008D7E6A">
            <w:pPr>
              <w:numPr>
                <w:ilvl w:val="0"/>
                <w:numId w:val="6"/>
              </w:numPr>
              <w:ind w:left="641" w:hanging="357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5-вагонная рефрижераторная секция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ZB-5</w:t>
            </w:r>
          </w:p>
          <w:p w:rsidR="00EC3EFF" w:rsidRPr="009F18B1" w:rsidRDefault="00EC3EFF" w:rsidP="008D7E6A">
            <w:pPr>
              <w:numPr>
                <w:ilvl w:val="0"/>
                <w:numId w:val="6"/>
              </w:numPr>
              <w:ind w:left="641" w:hanging="357"/>
              <w:contextualSpacing/>
              <w:jc w:val="both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val="en-US"/>
              </w:rPr>
              <w:t>12-</w:t>
            </w: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вагонная изотермическая секция</w:t>
            </w:r>
          </w:p>
          <w:p w:rsidR="00AD661B" w:rsidRPr="009F18B1" w:rsidRDefault="00AD661B" w:rsidP="00776B8D">
            <w:pPr>
              <w:contextualSpacing/>
              <w:jc w:val="both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</w:p>
          <w:p w:rsidR="00C7537F" w:rsidRPr="009F18B1" w:rsidRDefault="00C7537F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В каком изотермическом вагоне нет холодильной установки?</w:t>
            </w:r>
          </w:p>
          <w:p w:rsidR="00AE4DBD" w:rsidRPr="009F18B1" w:rsidRDefault="00C7537F" w:rsidP="008D7E6A">
            <w:pPr>
              <w:numPr>
                <w:ilvl w:val="0"/>
                <w:numId w:val="7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автономный рефрижераторный вагон;</w:t>
            </w:r>
          </w:p>
          <w:p w:rsidR="00AE4DBD" w:rsidRPr="009F18B1" w:rsidRDefault="00C7537F" w:rsidP="008D7E6A">
            <w:pPr>
              <w:numPr>
                <w:ilvl w:val="0"/>
                <w:numId w:val="7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5-ваго</w:t>
            </w:r>
            <w:r w:rsidR="00EA2D01"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нная рефрижераторная секция БМЗ</w:t>
            </w:r>
          </w:p>
          <w:p w:rsidR="00AE4DBD" w:rsidRPr="009F18B1" w:rsidRDefault="00C7537F" w:rsidP="008D7E6A">
            <w:pPr>
              <w:numPr>
                <w:ilvl w:val="0"/>
                <w:numId w:val="7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5-вагонная рефрижераторная секция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ZB-5</w:t>
            </w:r>
          </w:p>
          <w:p w:rsidR="00C7537F" w:rsidRPr="009F18B1" w:rsidRDefault="00C7537F" w:rsidP="008D7E6A">
            <w:pPr>
              <w:numPr>
                <w:ilvl w:val="0"/>
                <w:numId w:val="7"/>
              </w:numPr>
              <w:spacing w:after="200" w:line="276" w:lineRule="auto"/>
              <w:ind w:left="641" w:hanging="357"/>
              <w:contextualSpacing/>
              <w:jc w:val="both"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  <w:lang w:val="en-US"/>
              </w:rPr>
              <w:t>12-</w:t>
            </w: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вагонная изотермическая секция</w:t>
            </w:r>
          </w:p>
          <w:p w:rsidR="00776B8D" w:rsidRPr="009F18B1" w:rsidRDefault="00776B8D" w:rsidP="00776B8D">
            <w:pPr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4012EA" w:rsidRPr="009F18B1" w:rsidRDefault="00741CA0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Какой изотермический вагон не оборудован  холодильной установкой?</w:t>
            </w:r>
          </w:p>
          <w:p w:rsidR="004012EA" w:rsidRPr="009F18B1" w:rsidRDefault="00741CA0" w:rsidP="008D7E6A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lastRenderedPageBreak/>
              <w:t>5-ваго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нная рефрижераторная секция БМЗ</w:t>
            </w:r>
          </w:p>
          <w:p w:rsidR="004012EA" w:rsidRPr="009F18B1" w:rsidRDefault="00741CA0" w:rsidP="008D7E6A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втономный рефрижераторный вагон</w:t>
            </w:r>
          </w:p>
          <w:p w:rsidR="004012EA" w:rsidRPr="009F18B1" w:rsidRDefault="00741CA0" w:rsidP="008D7E6A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12-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вагонная рефрижераторная секция</w:t>
            </w:r>
          </w:p>
          <w:p w:rsidR="00741CA0" w:rsidRPr="009F18B1" w:rsidRDefault="00741CA0" w:rsidP="008D7E6A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вагон-термос.</w:t>
            </w:r>
          </w:p>
          <w:p w:rsidR="00446DF2" w:rsidRPr="009F18B1" w:rsidRDefault="00446DF2" w:rsidP="00F464E1">
            <w:pPr>
              <w:contextualSpacing/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14015F" w:rsidRPr="009F18B1" w:rsidRDefault="00C3655E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Какой из этих вагонов относится к вагонам самосва</w:t>
            </w:r>
            <w:r w:rsidR="00F55F9E"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ла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м?</w:t>
            </w:r>
          </w:p>
          <w:p w:rsidR="0014015F" w:rsidRPr="009F18B1" w:rsidRDefault="00EA2D01" w:rsidP="00783280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специализированная платформа</w:t>
            </w:r>
          </w:p>
          <w:p w:rsidR="002C3D28" w:rsidRPr="009F18B1" w:rsidRDefault="00EA2D01" w:rsidP="00783280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думпкар</w:t>
            </w:r>
          </w:p>
          <w:p w:rsidR="002C3D28" w:rsidRPr="009F18B1" w:rsidRDefault="00EA2D01" w:rsidP="00783280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хоппер-дозатор</w:t>
            </w:r>
          </w:p>
          <w:p w:rsidR="002C3D28" w:rsidRPr="009F18B1" w:rsidRDefault="002C3D28" w:rsidP="00783280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вагон-хоппер открытого типа.</w:t>
            </w:r>
          </w:p>
          <w:p w:rsidR="00446DF2" w:rsidRPr="009F18B1" w:rsidRDefault="00446DF2" w:rsidP="00F464E1">
            <w:pPr>
              <w:contextualSpacing/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AF6445" w:rsidRPr="009F18B1" w:rsidRDefault="00AF6445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Цистерна модели 15-1408 предназначена для перевозки:</w:t>
            </w:r>
          </w:p>
          <w:p w:rsidR="00AF6445" w:rsidRPr="009F18B1" w:rsidRDefault="00AF6445" w:rsidP="00783280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амми</w:t>
            </w:r>
            <w:r w:rsidR="00EA2D01"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ака</w:t>
            </w:r>
          </w:p>
          <w:p w:rsidR="00AF6445" w:rsidRPr="009F18B1" w:rsidRDefault="00EA2D01" w:rsidP="00783280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нефтепродуктов</w:t>
            </w:r>
          </w:p>
          <w:p w:rsidR="00AF6445" w:rsidRPr="009F18B1" w:rsidRDefault="00EA2D01" w:rsidP="00783280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сжиженных газов</w:t>
            </w:r>
          </w:p>
          <w:p w:rsidR="00AF6445" w:rsidRPr="009F18B1" w:rsidRDefault="00AF6445" w:rsidP="00783280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хлора.</w:t>
            </w:r>
          </w:p>
          <w:p w:rsidR="00446DF2" w:rsidRPr="009F18B1" w:rsidRDefault="00446DF2" w:rsidP="00F464E1">
            <w:pPr>
              <w:contextualSpacing/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8C7201" w:rsidRPr="009F18B1" w:rsidRDefault="008C7201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Сколько выделяют классов опасности грузов при перевозках в цистернах?</w:t>
            </w:r>
          </w:p>
          <w:p w:rsidR="008C7201" w:rsidRPr="009F18B1" w:rsidRDefault="00EA2D01" w:rsidP="00783280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пять</w:t>
            </w:r>
          </w:p>
          <w:p w:rsidR="008C7201" w:rsidRPr="009F18B1" w:rsidRDefault="00EA2D01" w:rsidP="00783280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девять</w:t>
            </w:r>
          </w:p>
          <w:p w:rsidR="008C7201" w:rsidRPr="009F18B1" w:rsidRDefault="00EA2D01" w:rsidP="00783280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десять</w:t>
            </w:r>
          </w:p>
          <w:p w:rsidR="008C7201" w:rsidRPr="009F18B1" w:rsidRDefault="008C7201" w:rsidP="00783280">
            <w:pPr>
              <w:pStyle w:val="a6"/>
              <w:numPr>
                <w:ilvl w:val="0"/>
                <w:numId w:val="11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восемь</w:t>
            </w:r>
          </w:p>
          <w:p w:rsidR="00452507" w:rsidRPr="009F18B1" w:rsidRDefault="00452507" w:rsidP="00452507">
            <w:pPr>
              <w:pStyle w:val="a6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  <w:p w:rsidR="00452507" w:rsidRPr="009F18B1" w:rsidRDefault="00452507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Какая модель цистерны оснащена наружной термоизоляцией?</w:t>
            </w:r>
          </w:p>
          <w:p w:rsidR="00452507" w:rsidRPr="009F18B1" w:rsidRDefault="00452507" w:rsidP="00783280">
            <w:pPr>
              <w:pStyle w:val="a6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15-14</w:t>
            </w:r>
            <w:r w:rsidR="00EA2D01"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80- цистерна для перевозки серы</w:t>
            </w:r>
          </w:p>
          <w:p w:rsidR="00452507" w:rsidRPr="009F18B1" w:rsidRDefault="00452507" w:rsidP="00783280">
            <w:pPr>
              <w:pStyle w:val="a6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15-1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432 – цистерна для ядохимикатов</w:t>
            </w:r>
          </w:p>
          <w:p w:rsidR="00452507" w:rsidRPr="009F18B1" w:rsidRDefault="00452507" w:rsidP="00783280">
            <w:pPr>
              <w:pStyle w:val="a6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15-897 – цистерна для 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перевозки вязких нефтепродуктов</w:t>
            </w:r>
          </w:p>
          <w:p w:rsidR="00452507" w:rsidRPr="009F18B1" w:rsidRDefault="006A04FC" w:rsidP="00783280">
            <w:pPr>
              <w:pStyle w:val="a6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15-1608 – цистерна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для перевозки уксусной кислоты</w:t>
            </w:r>
          </w:p>
          <w:p w:rsidR="00446DF2" w:rsidRPr="009F18B1" w:rsidRDefault="00446DF2" w:rsidP="00F464E1">
            <w:pPr>
              <w:contextualSpacing/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E24875" w:rsidRPr="009F18B1" w:rsidRDefault="00E24875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Какая модель цистерн оборудована </w:t>
            </w:r>
            <w:proofErr w:type="spellStart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электроподогревом</w:t>
            </w:r>
            <w:proofErr w:type="spellEnd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?</w:t>
            </w:r>
          </w:p>
          <w:p w:rsidR="00E24875" w:rsidRPr="009F18B1" w:rsidRDefault="001E2993" w:rsidP="00783280">
            <w:pPr>
              <w:pStyle w:val="a6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15-1532</w:t>
            </w:r>
            <w:r w:rsidR="00E24875"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- цистерна для перевозки</w:t>
            </w:r>
            <w:r w:rsidR="00EA2D01"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 жидкого пека</w:t>
            </w:r>
          </w:p>
          <w:p w:rsidR="00E24875" w:rsidRPr="009F18B1" w:rsidRDefault="001E2993" w:rsidP="00783280">
            <w:pPr>
              <w:pStyle w:val="a6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15-1527</w:t>
            </w:r>
            <w:r w:rsidR="00E24875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– цистерна для 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перевозки бензола</w:t>
            </w:r>
          </w:p>
          <w:p w:rsidR="00E24875" w:rsidRPr="009F18B1" w:rsidRDefault="001E2993" w:rsidP="00783280">
            <w:pPr>
              <w:pStyle w:val="a6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15-1565</w:t>
            </w:r>
            <w:r w:rsidR="00E24875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– </w:t>
            </w: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ци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стерна для перевозки </w:t>
            </w:r>
            <w:proofErr w:type="spellStart"/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сульфанола</w:t>
            </w:r>
            <w:proofErr w:type="spellEnd"/>
          </w:p>
          <w:p w:rsidR="00E24875" w:rsidRPr="009F18B1" w:rsidRDefault="00C4460C" w:rsidP="00783280">
            <w:pPr>
              <w:pStyle w:val="a6"/>
              <w:numPr>
                <w:ilvl w:val="0"/>
                <w:numId w:val="1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15-897</w:t>
            </w:r>
            <w:r w:rsidR="00E24875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– цистерна для перевозки 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вязких нефтепродуктов</w:t>
            </w:r>
          </w:p>
          <w:p w:rsidR="00446DF2" w:rsidRPr="009F18B1" w:rsidRDefault="00446DF2" w:rsidP="00F464E1">
            <w:pPr>
              <w:contextualSpacing/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C4460C" w:rsidRPr="009F18B1" w:rsidRDefault="0008636D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Модель какой цистерны оборудована теневой защитой?</w:t>
            </w:r>
          </w:p>
          <w:p w:rsidR="00C4460C" w:rsidRPr="009F18B1" w:rsidRDefault="0008636D" w:rsidP="00783280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15-Ц85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8-цистерна для перевозки молока</w:t>
            </w:r>
          </w:p>
          <w:p w:rsidR="0008636D" w:rsidRPr="009F18B1" w:rsidRDefault="0008636D" w:rsidP="00783280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15-897 – цистерна для 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перевозки вязких нефтепродуктов</w:t>
            </w:r>
          </w:p>
          <w:p w:rsidR="0008636D" w:rsidRPr="009F18B1" w:rsidRDefault="0008636D" w:rsidP="00783280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15-1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432 – цистерна для ядохимикатов</w:t>
            </w:r>
          </w:p>
          <w:p w:rsidR="0008636D" w:rsidRPr="009F18B1" w:rsidRDefault="0008636D" w:rsidP="00783280">
            <w:pPr>
              <w:pStyle w:val="a6"/>
              <w:numPr>
                <w:ilvl w:val="0"/>
                <w:numId w:val="13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15-1414 – цистерна </w:t>
            </w:r>
            <w:r w:rsidR="00EA2D01"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для перевозки этиловой жидкости</w:t>
            </w:r>
          </w:p>
          <w:p w:rsidR="00DD2911" w:rsidRPr="009F18B1" w:rsidRDefault="00DD2911" w:rsidP="00DD2911">
            <w:pPr>
              <w:contextualSpacing/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DD2911" w:rsidRPr="009F18B1" w:rsidRDefault="00DD2911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В каком габарите эксплуатируются транспортеры сочлененного типа?</w:t>
            </w:r>
          </w:p>
          <w:p w:rsidR="00DD2911" w:rsidRPr="009F18B1" w:rsidRDefault="00DD2911" w:rsidP="00783280">
            <w:pPr>
              <w:pStyle w:val="a6"/>
              <w:numPr>
                <w:ilvl w:val="0"/>
                <w:numId w:val="14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03-ВМ</w:t>
            </w:r>
            <w:proofErr w:type="spellStart"/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  <w:lang w:val="en-US"/>
              </w:rPr>
              <w:t>st</w:t>
            </w:r>
            <w:proofErr w:type="spellEnd"/>
          </w:p>
          <w:p w:rsidR="00DD2911" w:rsidRPr="009F18B1" w:rsidRDefault="00EA2D01" w:rsidP="00783280">
            <w:pPr>
              <w:pStyle w:val="a6"/>
              <w:numPr>
                <w:ilvl w:val="0"/>
                <w:numId w:val="14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Тпр</w:t>
            </w:r>
            <w:proofErr w:type="spellEnd"/>
          </w:p>
          <w:p w:rsidR="00DD2911" w:rsidRPr="009F18B1" w:rsidRDefault="00EA2D01" w:rsidP="00783280">
            <w:pPr>
              <w:pStyle w:val="a6"/>
              <w:numPr>
                <w:ilvl w:val="0"/>
                <w:numId w:val="14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Тц</w:t>
            </w:r>
            <w:proofErr w:type="spellEnd"/>
          </w:p>
          <w:p w:rsidR="00446DF2" w:rsidRPr="009F18B1" w:rsidRDefault="00EA2D01" w:rsidP="00F464E1">
            <w:pPr>
              <w:pStyle w:val="a6"/>
              <w:numPr>
                <w:ilvl w:val="0"/>
                <w:numId w:val="14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1-Т</w:t>
            </w:r>
          </w:p>
          <w:p w:rsidR="00B90924" w:rsidRPr="009F18B1" w:rsidRDefault="00B90924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Какого нет типа вагона транспортера?</w:t>
            </w:r>
          </w:p>
          <w:p w:rsidR="00446DF2" w:rsidRPr="009F18B1" w:rsidRDefault="00EA2D01" w:rsidP="00783280">
            <w:pPr>
              <w:pStyle w:val="a6"/>
              <w:numPr>
                <w:ilvl w:val="0"/>
                <w:numId w:val="15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proofErr w:type="spellStart"/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колодцевого</w:t>
            </w:r>
            <w:proofErr w:type="spellEnd"/>
          </w:p>
          <w:p w:rsidR="00B90924" w:rsidRPr="009F18B1" w:rsidRDefault="00EA2D01" w:rsidP="00783280">
            <w:pPr>
              <w:pStyle w:val="a6"/>
              <w:numPr>
                <w:ilvl w:val="0"/>
                <w:numId w:val="15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сочлененного</w:t>
            </w:r>
          </w:p>
          <w:p w:rsidR="00B90924" w:rsidRPr="009F18B1" w:rsidRDefault="00EA2D01" w:rsidP="00783280">
            <w:pPr>
              <w:pStyle w:val="a6"/>
              <w:numPr>
                <w:ilvl w:val="0"/>
                <w:numId w:val="15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контейнерного</w:t>
            </w:r>
          </w:p>
          <w:p w:rsidR="00B90924" w:rsidRPr="009F18B1" w:rsidRDefault="00EA2D01" w:rsidP="00783280">
            <w:pPr>
              <w:pStyle w:val="a6"/>
              <w:numPr>
                <w:ilvl w:val="0"/>
                <w:numId w:val="15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сцепного</w:t>
            </w:r>
          </w:p>
          <w:p w:rsidR="00AD661B" w:rsidRPr="009F18B1" w:rsidRDefault="00AD661B" w:rsidP="00F464E1">
            <w:pPr>
              <w:contextualSpacing/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7A6392" w:rsidRPr="009F18B1" w:rsidRDefault="007A6392" w:rsidP="004456BE">
            <w:pPr>
              <w:numPr>
                <w:ilvl w:val="0"/>
                <w:numId w:val="2"/>
              </w:numPr>
              <w:ind w:left="-284" w:firstLine="568"/>
              <w:contextualSpacing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Полувагон какой модели предназначен для перевозки автомобилей?</w:t>
            </w:r>
          </w:p>
          <w:p w:rsidR="007A6392" w:rsidRPr="009F18B1" w:rsidRDefault="00EA2D01" w:rsidP="00783280">
            <w:pPr>
              <w:pStyle w:val="a6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12-282</w:t>
            </w:r>
          </w:p>
          <w:p w:rsidR="007A6392" w:rsidRPr="009F18B1" w:rsidRDefault="00EA2D01" w:rsidP="00783280">
            <w:pPr>
              <w:pStyle w:val="a6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12-197-02</w:t>
            </w:r>
          </w:p>
          <w:p w:rsidR="007A6392" w:rsidRPr="009F18B1" w:rsidRDefault="00EA2D01" w:rsidP="00783280">
            <w:pPr>
              <w:pStyle w:val="a6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lastRenderedPageBreak/>
              <w:t>12-159</w:t>
            </w:r>
          </w:p>
          <w:p w:rsidR="007A6392" w:rsidRPr="009F18B1" w:rsidRDefault="007A6392" w:rsidP="00783280">
            <w:pPr>
              <w:pStyle w:val="a6"/>
              <w:numPr>
                <w:ilvl w:val="0"/>
                <w:numId w:val="16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12-132</w:t>
            </w:r>
          </w:p>
          <w:p w:rsidR="00F559F4" w:rsidRPr="009F18B1" w:rsidRDefault="00F559F4" w:rsidP="00F559F4">
            <w:p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  <w:p w:rsidR="00AA4E3D" w:rsidRPr="009F18B1" w:rsidRDefault="00AA4E3D" w:rsidP="00783280">
            <w:pPr>
              <w:numPr>
                <w:ilvl w:val="0"/>
                <w:numId w:val="58"/>
              </w:numPr>
              <w:jc w:val="both"/>
              <w:rPr>
                <w:rFonts w:ascii="Times New Roman" w:hAnsi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i/>
                <w:color w:val="0D0D0D" w:themeColor="text1" w:themeTint="F2"/>
                <w:sz w:val="24"/>
                <w:szCs w:val="24"/>
              </w:rPr>
              <w:t>На каком изотермическом подвижном составе используется рассольная система охлаждения?</w:t>
            </w:r>
          </w:p>
          <w:p w:rsidR="00AA4E3D" w:rsidRPr="009F18B1" w:rsidRDefault="00AA4E3D" w:rsidP="00783280">
            <w:pPr>
              <w:numPr>
                <w:ilvl w:val="0"/>
                <w:numId w:val="17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втономный рефрижераторный вагон</w:t>
            </w:r>
          </w:p>
          <w:p w:rsidR="00AA4E3D" w:rsidRPr="009F18B1" w:rsidRDefault="00AA4E3D" w:rsidP="00783280">
            <w:pPr>
              <w:numPr>
                <w:ilvl w:val="0"/>
                <w:numId w:val="17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5-вагонная рефрижераторная сек</w:t>
            </w:r>
            <w:r w:rsidR="00EA2D0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ция БМЗ</w:t>
            </w:r>
          </w:p>
          <w:p w:rsidR="00AA4E3D" w:rsidRPr="009F18B1" w:rsidRDefault="00AA4E3D" w:rsidP="00783280">
            <w:pPr>
              <w:numPr>
                <w:ilvl w:val="0"/>
                <w:numId w:val="17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5-вагонная рефрижераторная секция </w:t>
            </w: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  <w:lang w:val="en-US"/>
              </w:rPr>
              <w:t>ZB</w:t>
            </w: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-5</w:t>
            </w:r>
          </w:p>
          <w:p w:rsidR="00AA4E3D" w:rsidRPr="009F18B1" w:rsidRDefault="00AA4E3D" w:rsidP="00783280">
            <w:pPr>
              <w:numPr>
                <w:ilvl w:val="0"/>
                <w:numId w:val="17"/>
              </w:numPr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12-вагонная изотермическая секция </w:t>
            </w:r>
          </w:p>
          <w:p w:rsidR="002C7951" w:rsidRPr="009F18B1" w:rsidRDefault="002C7951" w:rsidP="002C7951">
            <w:pPr>
              <w:ind w:left="720"/>
              <w:jc w:val="both"/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</w:p>
          <w:p w:rsidR="002C7951" w:rsidRPr="009F18B1" w:rsidRDefault="002C7951" w:rsidP="002C7951">
            <w:pPr>
              <w:ind w:firstLine="357"/>
              <w:contextualSpacing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17.</w:t>
            </w: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  <w:t>Какая тележка предназначена для эксплуатации в изотермических вагонах?</w:t>
            </w:r>
          </w:p>
          <w:p w:rsidR="002C7951" w:rsidRPr="009F18B1" w:rsidRDefault="002C7951" w:rsidP="00783280">
            <w:pPr>
              <w:numPr>
                <w:ilvl w:val="0"/>
                <w:numId w:val="19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  <w:t>КВЗ-И2</w:t>
            </w:r>
          </w:p>
          <w:p w:rsidR="002C7951" w:rsidRPr="009F18B1" w:rsidRDefault="00EA2D01" w:rsidP="00783280">
            <w:pPr>
              <w:numPr>
                <w:ilvl w:val="0"/>
                <w:numId w:val="19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18-100</w:t>
            </w:r>
          </w:p>
          <w:p w:rsidR="002C7951" w:rsidRPr="009F18B1" w:rsidRDefault="00EA2D01" w:rsidP="00783280">
            <w:pPr>
              <w:numPr>
                <w:ilvl w:val="0"/>
                <w:numId w:val="19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18-115</w:t>
            </w:r>
          </w:p>
          <w:p w:rsidR="00AA4E3D" w:rsidRPr="009F18B1" w:rsidRDefault="00EA2D01" w:rsidP="00783280">
            <w:pPr>
              <w:numPr>
                <w:ilvl w:val="0"/>
                <w:numId w:val="19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КВЗ-ЦНИИ</w:t>
            </w:r>
          </w:p>
          <w:p w:rsidR="00AA4E3D" w:rsidRPr="009F18B1" w:rsidRDefault="00AA4E3D" w:rsidP="00F559F4">
            <w:p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  <w:p w:rsidR="00CC55E6" w:rsidRPr="009F18B1" w:rsidRDefault="00CC55E6" w:rsidP="00783280">
            <w:pPr>
              <w:numPr>
                <w:ilvl w:val="0"/>
                <w:numId w:val="59"/>
              </w:numPr>
              <w:tabs>
                <w:tab w:val="num" w:pos="927"/>
              </w:tabs>
              <w:contextualSpacing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Какой угол наклона имеют торцевые стены цементовоза?</w:t>
            </w:r>
          </w:p>
          <w:p w:rsidR="00CC55E6" w:rsidRPr="009F18B1" w:rsidRDefault="00CC55E6" w:rsidP="00783280">
            <w:pPr>
              <w:numPr>
                <w:ilvl w:val="0"/>
                <w:numId w:val="28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55</w:t>
            </w:r>
          </w:p>
          <w:p w:rsidR="00CC55E6" w:rsidRPr="009F18B1" w:rsidRDefault="00CC55E6" w:rsidP="00783280">
            <w:pPr>
              <w:numPr>
                <w:ilvl w:val="0"/>
                <w:numId w:val="28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45</w:t>
            </w:r>
          </w:p>
          <w:p w:rsidR="00CC55E6" w:rsidRPr="009F18B1" w:rsidRDefault="00EA2D01" w:rsidP="00783280">
            <w:pPr>
              <w:numPr>
                <w:ilvl w:val="0"/>
                <w:numId w:val="28"/>
              </w:numPr>
              <w:contextualSpacing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50</w:t>
            </w:r>
          </w:p>
          <w:p w:rsidR="00CC55E6" w:rsidRPr="009F18B1" w:rsidRDefault="00EA2D01" w:rsidP="00783280">
            <w:pPr>
              <w:numPr>
                <w:ilvl w:val="0"/>
                <w:numId w:val="28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60</w:t>
            </w:r>
          </w:p>
          <w:p w:rsidR="00AA4E3D" w:rsidRPr="009F18B1" w:rsidRDefault="00AA4E3D" w:rsidP="00F559F4">
            <w:p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  <w:p w:rsidR="00CC55E6" w:rsidRPr="009F18B1" w:rsidRDefault="00CC55E6" w:rsidP="00783280">
            <w:pPr>
              <w:numPr>
                <w:ilvl w:val="0"/>
                <w:numId w:val="60"/>
              </w:numPr>
              <w:tabs>
                <w:tab w:val="left" w:pos="7859"/>
              </w:tabs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  <w:t>Сколько холодильных машин имеет 12-ти вагонная рефрижераторная секция?</w:t>
            </w:r>
          </w:p>
          <w:p w:rsidR="00CC55E6" w:rsidRPr="009F18B1" w:rsidRDefault="00EA2D01" w:rsidP="00783280">
            <w:pPr>
              <w:numPr>
                <w:ilvl w:val="0"/>
                <w:numId w:val="26"/>
              </w:numPr>
              <w:tabs>
                <w:tab w:val="left" w:pos="7859"/>
              </w:tabs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2</w:t>
            </w:r>
          </w:p>
          <w:p w:rsidR="00CC55E6" w:rsidRPr="009F18B1" w:rsidRDefault="00EA2D01" w:rsidP="00783280">
            <w:pPr>
              <w:numPr>
                <w:ilvl w:val="0"/>
                <w:numId w:val="26"/>
              </w:numPr>
              <w:tabs>
                <w:tab w:val="left" w:pos="7859"/>
              </w:tabs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10</w:t>
            </w:r>
          </w:p>
          <w:p w:rsidR="00CC55E6" w:rsidRPr="009F18B1" w:rsidRDefault="00EA2D01" w:rsidP="00783280">
            <w:pPr>
              <w:numPr>
                <w:ilvl w:val="0"/>
                <w:numId w:val="26"/>
              </w:numPr>
              <w:tabs>
                <w:tab w:val="left" w:pos="7859"/>
              </w:tabs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12</w:t>
            </w:r>
          </w:p>
          <w:p w:rsidR="00CC55E6" w:rsidRPr="009F18B1" w:rsidRDefault="00EA2D01" w:rsidP="00783280">
            <w:pPr>
              <w:numPr>
                <w:ilvl w:val="0"/>
                <w:numId w:val="26"/>
              </w:numPr>
              <w:tabs>
                <w:tab w:val="left" w:pos="7859"/>
              </w:tabs>
              <w:contextualSpacing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  <w:t>1</w:t>
            </w:r>
          </w:p>
          <w:p w:rsidR="00CC55E6" w:rsidRPr="009F18B1" w:rsidRDefault="00CC55E6" w:rsidP="00F559F4">
            <w:p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</w:p>
          <w:p w:rsidR="00EA2D01" w:rsidRPr="009F18B1" w:rsidRDefault="00EA2D01" w:rsidP="00783280">
            <w:pPr>
              <w:numPr>
                <w:ilvl w:val="0"/>
                <w:numId w:val="61"/>
              </w:numPr>
              <w:tabs>
                <w:tab w:val="num" w:pos="927"/>
              </w:tabs>
              <w:contextualSpacing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  <w:t>Сколько клапанов имеет универсальный сливной прибор?</w:t>
            </w:r>
          </w:p>
          <w:p w:rsidR="00EA2D01" w:rsidRPr="009F18B1" w:rsidRDefault="00EA2D01" w:rsidP="00783280">
            <w:pPr>
              <w:numPr>
                <w:ilvl w:val="0"/>
                <w:numId w:val="29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два</w:t>
            </w:r>
          </w:p>
          <w:p w:rsidR="00EA2D01" w:rsidRPr="009F18B1" w:rsidRDefault="00EA2D01" w:rsidP="00783280">
            <w:pPr>
              <w:numPr>
                <w:ilvl w:val="0"/>
                <w:numId w:val="29"/>
              </w:numPr>
              <w:contextualSpacing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один</w:t>
            </w:r>
          </w:p>
          <w:p w:rsidR="00EA2D01" w:rsidRPr="009F18B1" w:rsidRDefault="00EA2D01" w:rsidP="00783280">
            <w:pPr>
              <w:numPr>
                <w:ilvl w:val="0"/>
                <w:numId w:val="29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четыре</w:t>
            </w:r>
          </w:p>
          <w:p w:rsidR="00F559F4" w:rsidRPr="009F18B1" w:rsidRDefault="00EA2D01" w:rsidP="00783280">
            <w:pPr>
              <w:numPr>
                <w:ilvl w:val="0"/>
                <w:numId w:val="29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два</w:t>
            </w:r>
          </w:p>
        </w:tc>
      </w:tr>
      <w:tr w:rsidR="007D2C93" w:rsidRPr="009F18B1" w:rsidTr="00AB0A72">
        <w:trPr>
          <w:trHeight w:val="1411"/>
        </w:trPr>
        <w:tc>
          <w:tcPr>
            <w:tcW w:w="4503" w:type="dxa"/>
            <w:gridSpan w:val="2"/>
          </w:tcPr>
          <w:p w:rsidR="007D2C93" w:rsidRPr="009F18B1" w:rsidRDefault="00C3625E" w:rsidP="00C3625E">
            <w:pPr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lastRenderedPageBreak/>
              <w:t>ПК-1.2</w:t>
            </w:r>
            <w:r w:rsidR="002A6F5B"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 xml:space="preserve">: Определяет технико-экономические параметры специализированных грузовых вагонов; проводит теплотехнический расчёт изотермических вагонов и холодильного оборудования с </w:t>
            </w:r>
            <w:r w:rsidR="00AB7DEE"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анализом полученных результатов</w:t>
            </w:r>
          </w:p>
        </w:tc>
        <w:tc>
          <w:tcPr>
            <w:tcW w:w="6094" w:type="dxa"/>
          </w:tcPr>
          <w:p w:rsidR="007D2C93" w:rsidRPr="009F18B1" w:rsidRDefault="00AB7DEE" w:rsidP="00826B2F">
            <w:pPr>
              <w:pStyle w:val="a6"/>
              <w:ind w:left="0"/>
              <w:jc w:val="both"/>
              <w:rPr>
                <w:rFonts w:ascii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  <w:u w:val="single"/>
              </w:rPr>
            </w:pPr>
            <w:r w:rsidRPr="009F18B1">
              <w:rPr>
                <w:rFonts w:ascii="Times New Roman" w:hAnsi="Times New Roman"/>
                <w:b/>
                <w:iCs/>
                <w:color w:val="0D0D0D" w:themeColor="text1" w:themeTint="F2"/>
                <w:sz w:val="24"/>
                <w:szCs w:val="24"/>
              </w:rPr>
              <w:t xml:space="preserve">Обучающийся </w:t>
            </w:r>
            <w:proofErr w:type="gramStart"/>
            <w:r w:rsidRPr="009F18B1">
              <w:rPr>
                <w:rFonts w:ascii="Times New Roman" w:hAnsi="Times New Roman"/>
                <w:b/>
                <w:iCs/>
                <w:color w:val="0D0D0D" w:themeColor="text1" w:themeTint="F2"/>
                <w:sz w:val="24"/>
                <w:szCs w:val="24"/>
              </w:rPr>
              <w:t>знает</w:t>
            </w:r>
            <w:r w:rsidRPr="00C3625E">
              <w:rPr>
                <w:rFonts w:ascii="Times New Roman" w:hAnsi="Times New Roman"/>
                <w:b/>
                <w:iCs/>
                <w:color w:val="0D0D0D" w:themeColor="text1" w:themeTint="F2"/>
                <w:sz w:val="24"/>
                <w:szCs w:val="24"/>
              </w:rPr>
              <w:t xml:space="preserve">: </w:t>
            </w:r>
            <w:r w:rsidR="00C3625E" w:rsidRPr="00C3625E">
              <w:rPr>
                <w:rFonts w:ascii="Times New Roman" w:hAnsi="Times New Roman"/>
                <w:b/>
                <w:iCs/>
                <w:color w:val="0D0D0D" w:themeColor="text1" w:themeTint="F2"/>
                <w:sz w:val="24"/>
                <w:szCs w:val="24"/>
              </w:rPr>
              <w:t xml:space="preserve"> как</w:t>
            </w:r>
            <w:proofErr w:type="gramEnd"/>
            <w:r w:rsidR="00C3625E" w:rsidRPr="00C3625E">
              <w:rPr>
                <w:rFonts w:ascii="Times New Roman" w:hAnsi="Times New Roman"/>
                <w:b/>
                <w:iCs/>
                <w:color w:val="0D0D0D" w:themeColor="text1" w:themeTint="F2"/>
                <w:sz w:val="24"/>
                <w:szCs w:val="24"/>
              </w:rPr>
              <w:t xml:space="preserve"> </w:t>
            </w:r>
            <w:proofErr w:type="spellStart"/>
            <w:r w:rsidR="00C3625E" w:rsidRPr="00C3625E">
              <w:rPr>
                <w:rFonts w:ascii="Times New Roman" w:hAnsi="Times New Roman"/>
                <w:b/>
                <w:iCs/>
                <w:color w:val="0D0D0D" w:themeColor="text1" w:themeTint="F2"/>
                <w:sz w:val="24"/>
                <w:szCs w:val="24"/>
              </w:rPr>
              <w:t>распозновать</w:t>
            </w:r>
            <w:proofErr w:type="spellEnd"/>
            <w:r w:rsidR="00C3625E" w:rsidRPr="00C3625E">
              <w:rPr>
                <w:rFonts w:ascii="Times New Roman" w:hAnsi="Times New Roman"/>
                <w:b/>
                <w:iCs/>
                <w:color w:val="0D0D0D" w:themeColor="text1" w:themeTint="F2"/>
                <w:sz w:val="24"/>
                <w:szCs w:val="24"/>
              </w:rPr>
              <w:t xml:space="preserve"> конструкцию специализированных грузовых вагонов их устройств, оборудования и приспособлений; перечислить методы выявления неисправностей специализированных грузовых вагонов, эксплуатируемых на магистральных железных дорогах.</w:t>
            </w:r>
          </w:p>
        </w:tc>
      </w:tr>
      <w:tr w:rsidR="00A05FEE" w:rsidRPr="009F18B1" w:rsidTr="008E30C8">
        <w:trPr>
          <w:trHeight w:val="699"/>
        </w:trPr>
        <w:tc>
          <w:tcPr>
            <w:tcW w:w="10597" w:type="dxa"/>
            <w:gridSpan w:val="3"/>
          </w:tcPr>
          <w:p w:rsidR="00A05FEE" w:rsidRPr="009F18B1" w:rsidRDefault="00A05FEE" w:rsidP="00A05FEE">
            <w:pPr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  <w:t>Примеры вопросов/заданий</w:t>
            </w:r>
          </w:p>
          <w:p w:rsidR="00890BB7" w:rsidRPr="009F18B1" w:rsidRDefault="00890BB7" w:rsidP="00783280">
            <w:pPr>
              <w:numPr>
                <w:ilvl w:val="0"/>
                <w:numId w:val="39"/>
              </w:numPr>
              <w:contextualSpacing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Средний коэффициент теплопередачи для грузового вагона 5- вагонной</w:t>
            </w:r>
          </w:p>
          <w:p w:rsidR="00890BB7" w:rsidRPr="009F18B1" w:rsidRDefault="00890BB7" w:rsidP="00890BB7">
            <w:pPr>
              <w:ind w:firstLine="360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рефрижераторной секции БМЗ составляет:</w:t>
            </w:r>
          </w:p>
          <w:p w:rsidR="00890BB7" w:rsidRPr="009F18B1" w:rsidRDefault="00890BB7" w:rsidP="00783280">
            <w:pPr>
              <w:numPr>
                <w:ilvl w:val="0"/>
                <w:numId w:val="38"/>
              </w:numPr>
              <w:tabs>
                <w:tab w:val="num" w:pos="1440"/>
              </w:tabs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0,32 Вт/м</w:t>
            </w: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  <w:vertAlign w:val="superscript"/>
              </w:rPr>
              <w:t>2</w:t>
            </w: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×</w:t>
            </w: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  <w:lang w:val="en-US"/>
              </w:rPr>
              <w:t>K</w:t>
            </w:r>
          </w:p>
          <w:p w:rsidR="00890BB7" w:rsidRPr="009F18B1" w:rsidRDefault="00890BB7" w:rsidP="00783280">
            <w:pPr>
              <w:numPr>
                <w:ilvl w:val="0"/>
                <w:numId w:val="38"/>
              </w:numPr>
              <w:tabs>
                <w:tab w:val="num" w:pos="14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0,032 Вт/м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vertAlign w:val="superscript"/>
              </w:rPr>
              <w:t>2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×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K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</w:t>
            </w:r>
          </w:p>
          <w:p w:rsidR="00890BB7" w:rsidRPr="009F18B1" w:rsidRDefault="00890BB7" w:rsidP="00783280">
            <w:pPr>
              <w:numPr>
                <w:ilvl w:val="0"/>
                <w:numId w:val="38"/>
              </w:numPr>
              <w:tabs>
                <w:tab w:val="num" w:pos="14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3,2 Вт/м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vertAlign w:val="superscript"/>
              </w:rPr>
              <w:t>2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×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K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</w:t>
            </w:r>
          </w:p>
          <w:p w:rsidR="00A05FEE" w:rsidRPr="009F18B1" w:rsidRDefault="00890BB7" w:rsidP="00783280">
            <w:pPr>
              <w:numPr>
                <w:ilvl w:val="0"/>
                <w:numId w:val="38"/>
              </w:numPr>
              <w:tabs>
                <w:tab w:val="num" w:pos="1440"/>
              </w:tabs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32 Вт/м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vertAlign w:val="superscript"/>
              </w:rPr>
              <w:t>2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×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  <w:lang w:val="en-US"/>
              </w:rPr>
              <w:t>K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</w:t>
            </w:r>
          </w:p>
          <w:p w:rsidR="00E14367" w:rsidRPr="009F18B1" w:rsidRDefault="00E14367" w:rsidP="00E14367">
            <w:pPr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</w:p>
          <w:p w:rsidR="00E14367" w:rsidRPr="009F18B1" w:rsidRDefault="00E14367" w:rsidP="00783280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  <w:t>Основной компонент пенополистирола:</w:t>
            </w:r>
          </w:p>
          <w:p w:rsidR="00E14367" w:rsidRPr="009F18B1" w:rsidRDefault="00605B00" w:rsidP="00783280">
            <w:pPr>
              <w:numPr>
                <w:ilvl w:val="0"/>
                <w:numId w:val="40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пена</w:t>
            </w:r>
          </w:p>
          <w:p w:rsidR="00E14367" w:rsidRPr="009F18B1" w:rsidRDefault="00605B00" w:rsidP="00783280">
            <w:pPr>
              <w:numPr>
                <w:ilvl w:val="0"/>
                <w:numId w:val="40"/>
              </w:numPr>
              <w:contextualSpacing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  <w:t>воздух</w:t>
            </w:r>
          </w:p>
          <w:p w:rsidR="00E14367" w:rsidRPr="009F18B1" w:rsidRDefault="00605B00" w:rsidP="00783280">
            <w:pPr>
              <w:numPr>
                <w:ilvl w:val="0"/>
                <w:numId w:val="40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полистирол</w:t>
            </w:r>
          </w:p>
          <w:p w:rsidR="00E14367" w:rsidRPr="009F18B1" w:rsidRDefault="00605B00" w:rsidP="00783280">
            <w:pPr>
              <w:numPr>
                <w:ilvl w:val="0"/>
                <w:numId w:val="40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proofErr w:type="spellStart"/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склеиватель</w:t>
            </w:r>
            <w:proofErr w:type="spellEnd"/>
          </w:p>
          <w:p w:rsidR="00E14367" w:rsidRPr="009F18B1" w:rsidRDefault="00E14367" w:rsidP="00E14367">
            <w:pPr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</w:p>
          <w:p w:rsidR="00E14367" w:rsidRPr="009F18B1" w:rsidRDefault="00E14367" w:rsidP="00783280">
            <w:pPr>
              <w:numPr>
                <w:ilvl w:val="0"/>
                <w:numId w:val="42"/>
              </w:numPr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  <w:t>Толщина (мм) пенополистирола в теплоизоляции боковой стены изотермического вагона:</w:t>
            </w:r>
          </w:p>
          <w:p w:rsidR="00E14367" w:rsidRPr="009F18B1" w:rsidRDefault="00C621F5" w:rsidP="00783280">
            <w:pPr>
              <w:numPr>
                <w:ilvl w:val="0"/>
                <w:numId w:val="41"/>
              </w:numPr>
              <w:contextualSpacing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  <w:t>65</w:t>
            </w:r>
          </w:p>
          <w:p w:rsidR="00E14367" w:rsidRPr="009F18B1" w:rsidRDefault="00C621F5" w:rsidP="00783280">
            <w:pPr>
              <w:numPr>
                <w:ilvl w:val="0"/>
                <w:numId w:val="41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lastRenderedPageBreak/>
              <w:t>2</w:t>
            </w:r>
          </w:p>
          <w:p w:rsidR="00E14367" w:rsidRPr="009F18B1" w:rsidRDefault="00C621F5" w:rsidP="00783280">
            <w:pPr>
              <w:numPr>
                <w:ilvl w:val="0"/>
                <w:numId w:val="41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15</w:t>
            </w:r>
          </w:p>
          <w:p w:rsidR="00E14367" w:rsidRPr="009F18B1" w:rsidRDefault="00E14367" w:rsidP="00783280">
            <w:pPr>
              <w:numPr>
                <w:ilvl w:val="0"/>
                <w:numId w:val="41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5.</w:t>
            </w:r>
          </w:p>
          <w:p w:rsidR="00E14367" w:rsidRPr="009F18B1" w:rsidRDefault="00E14367" w:rsidP="00E14367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282F9D" w:rsidRPr="009F18B1" w:rsidRDefault="00282F9D" w:rsidP="00783280">
            <w:pPr>
              <w:numPr>
                <w:ilvl w:val="0"/>
                <w:numId w:val="43"/>
              </w:numPr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Какова холодопроизводительность (Вт) установки 5-</w:t>
            </w:r>
            <w:proofErr w:type="gramStart"/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вагонной  </w:t>
            </w:r>
            <w:proofErr w:type="spellStart"/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реф</w:t>
            </w:r>
            <w:proofErr w:type="gramEnd"/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.секции</w:t>
            </w:r>
            <w:proofErr w:type="spellEnd"/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БМЗ?</w:t>
            </w:r>
          </w:p>
          <w:p w:rsidR="00282F9D" w:rsidRPr="009F18B1" w:rsidRDefault="00C621F5" w:rsidP="00783280">
            <w:pPr>
              <w:numPr>
                <w:ilvl w:val="0"/>
                <w:numId w:val="18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20900</w:t>
            </w:r>
          </w:p>
          <w:p w:rsidR="00282F9D" w:rsidRPr="009F18B1" w:rsidRDefault="00C621F5" w:rsidP="00783280">
            <w:pPr>
              <w:numPr>
                <w:ilvl w:val="0"/>
                <w:numId w:val="18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2090</w:t>
            </w:r>
          </w:p>
          <w:p w:rsidR="00282F9D" w:rsidRPr="009F18B1" w:rsidRDefault="00C621F5" w:rsidP="00783280">
            <w:pPr>
              <w:numPr>
                <w:ilvl w:val="0"/>
                <w:numId w:val="18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209000</w:t>
            </w:r>
          </w:p>
          <w:p w:rsidR="00282F9D" w:rsidRPr="009F18B1" w:rsidRDefault="00282F9D" w:rsidP="00783280">
            <w:pPr>
              <w:numPr>
                <w:ilvl w:val="0"/>
                <w:numId w:val="18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209.</w:t>
            </w:r>
          </w:p>
          <w:p w:rsidR="00282F9D" w:rsidRPr="009F18B1" w:rsidRDefault="00282F9D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282F9D" w:rsidRPr="009F18B1" w:rsidRDefault="00282F9D" w:rsidP="00783280">
            <w:pPr>
              <w:numPr>
                <w:ilvl w:val="0"/>
                <w:numId w:val="43"/>
              </w:numPr>
              <w:tabs>
                <w:tab w:val="clear" w:pos="720"/>
                <w:tab w:val="num" w:pos="927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Работа цикла холодильной машины равна разности работ:</w:t>
            </w:r>
          </w:p>
          <w:p w:rsidR="00282F9D" w:rsidRPr="009F18B1" w:rsidRDefault="00C621F5" w:rsidP="00783280">
            <w:pPr>
              <w:numPr>
                <w:ilvl w:val="0"/>
                <w:numId w:val="21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компрессора и конденсатора</w:t>
            </w:r>
          </w:p>
          <w:p w:rsidR="00282F9D" w:rsidRPr="009F18B1" w:rsidRDefault="00C621F5" w:rsidP="00783280">
            <w:pPr>
              <w:numPr>
                <w:ilvl w:val="0"/>
                <w:numId w:val="21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компрессора и испарителя</w:t>
            </w:r>
          </w:p>
          <w:p w:rsidR="00282F9D" w:rsidRPr="009F18B1" w:rsidRDefault="00C621F5" w:rsidP="00783280">
            <w:pPr>
              <w:numPr>
                <w:ilvl w:val="0"/>
                <w:numId w:val="21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компрессора и детандера</w:t>
            </w:r>
          </w:p>
          <w:p w:rsidR="00282F9D" w:rsidRPr="009F18B1" w:rsidRDefault="00282F9D" w:rsidP="00783280">
            <w:pPr>
              <w:numPr>
                <w:ilvl w:val="0"/>
                <w:numId w:val="21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испар</w:t>
            </w:r>
            <w:r w:rsidR="00C621F5"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ителя и конденсатора</w:t>
            </w:r>
          </w:p>
          <w:p w:rsidR="00282F9D" w:rsidRPr="009F18B1" w:rsidRDefault="00282F9D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282F9D" w:rsidRPr="009F18B1" w:rsidRDefault="00282F9D" w:rsidP="00783280">
            <w:pPr>
              <w:numPr>
                <w:ilvl w:val="0"/>
                <w:numId w:val="43"/>
              </w:numPr>
              <w:tabs>
                <w:tab w:val="clear" w:pos="720"/>
                <w:tab w:val="num" w:pos="927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Холодильный коэффициент тем выше, чем:</w:t>
            </w:r>
          </w:p>
          <w:p w:rsidR="00282F9D" w:rsidRPr="009F18B1" w:rsidRDefault="00282F9D" w:rsidP="00783280">
            <w:pPr>
              <w:numPr>
                <w:ilvl w:val="0"/>
                <w:numId w:val="22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чем меньше работа, затрачивае</w:t>
            </w:r>
            <w:r w:rsidR="00C621F5"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мая на получение единицы холода</w:t>
            </w:r>
          </w:p>
          <w:p w:rsidR="00282F9D" w:rsidRPr="009F18B1" w:rsidRDefault="00282F9D" w:rsidP="00783280">
            <w:pPr>
              <w:numPr>
                <w:ilvl w:val="0"/>
                <w:numId w:val="22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чем выше работа, затрачивае</w:t>
            </w:r>
            <w:r w:rsidR="00C621F5"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мая на получение единицы холода</w:t>
            </w:r>
          </w:p>
          <w:p w:rsidR="00282F9D" w:rsidRPr="009F18B1" w:rsidRDefault="00282F9D" w:rsidP="00783280">
            <w:pPr>
              <w:numPr>
                <w:ilvl w:val="0"/>
                <w:numId w:val="22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меньше </w:t>
            </w:r>
            <w:r w:rsidR="00C621F5"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подводимой теплоты к испарителю</w:t>
            </w:r>
          </w:p>
          <w:p w:rsidR="00282F9D" w:rsidRPr="009F18B1" w:rsidRDefault="00282F9D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282F9D" w:rsidRPr="009F18B1" w:rsidRDefault="00282F9D" w:rsidP="00783280">
            <w:pPr>
              <w:numPr>
                <w:ilvl w:val="0"/>
                <w:numId w:val="43"/>
              </w:numPr>
              <w:tabs>
                <w:tab w:val="clear" w:pos="720"/>
                <w:tab w:val="num" w:pos="927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Что показывает критическая температура на </w:t>
            </w:r>
            <w:proofErr w:type="spellStart"/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энтальпийной</w:t>
            </w:r>
            <w:proofErr w:type="spellEnd"/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диаграмме:</w:t>
            </w:r>
          </w:p>
          <w:p w:rsidR="00282F9D" w:rsidRPr="009F18B1" w:rsidRDefault="00282F9D" w:rsidP="00783280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предельную температуру, при которо</w:t>
            </w:r>
            <w:r w:rsidR="00C621F5"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й хладагент не может испаряться</w:t>
            </w:r>
          </w:p>
          <w:p w:rsidR="00282F9D" w:rsidRPr="009F18B1" w:rsidRDefault="00282F9D" w:rsidP="00783280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предельную температуру, при которой ко</w:t>
            </w:r>
            <w:r w:rsidR="00C621F5"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нденсация хладагента невозможна</w:t>
            </w:r>
          </w:p>
          <w:p w:rsidR="00282F9D" w:rsidRPr="009F18B1" w:rsidRDefault="00282F9D" w:rsidP="00783280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предельную температуру</w:t>
            </w:r>
            <w:r w:rsidR="00C621F5"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паров хладагента в компрессоре</w:t>
            </w:r>
          </w:p>
          <w:p w:rsidR="00282F9D" w:rsidRPr="009F18B1" w:rsidRDefault="00282F9D" w:rsidP="00783280">
            <w:pPr>
              <w:numPr>
                <w:ilvl w:val="0"/>
                <w:numId w:val="23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температуру, при которой может быть нарушена гер</w:t>
            </w:r>
            <w:r w:rsidR="00C621F5"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метичность холодильного контура</w:t>
            </w:r>
          </w:p>
          <w:p w:rsidR="00282F9D" w:rsidRPr="009F18B1" w:rsidRDefault="00282F9D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282F9D" w:rsidRPr="009F18B1" w:rsidRDefault="00282F9D" w:rsidP="00783280">
            <w:pPr>
              <w:numPr>
                <w:ilvl w:val="0"/>
                <w:numId w:val="43"/>
              </w:numPr>
              <w:tabs>
                <w:tab w:val="clear" w:pos="720"/>
                <w:tab w:val="num" w:pos="927"/>
              </w:tabs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Холодопроизводительность одного 1 кг хладагента это разность энтальпий в:</w:t>
            </w:r>
          </w:p>
          <w:p w:rsidR="00282F9D" w:rsidRPr="009F18B1" w:rsidRDefault="00C621F5" w:rsidP="00783280">
            <w:pPr>
              <w:numPr>
                <w:ilvl w:val="0"/>
                <w:numId w:val="24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компрессоре и конденсаторе</w:t>
            </w:r>
          </w:p>
          <w:p w:rsidR="00282F9D" w:rsidRPr="009F18B1" w:rsidRDefault="00C621F5" w:rsidP="00783280">
            <w:pPr>
              <w:numPr>
                <w:ilvl w:val="0"/>
                <w:numId w:val="24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компрессоре и испарителе</w:t>
            </w:r>
          </w:p>
          <w:p w:rsidR="00282F9D" w:rsidRPr="009F18B1" w:rsidRDefault="00282F9D" w:rsidP="00783280">
            <w:pPr>
              <w:numPr>
                <w:ilvl w:val="0"/>
                <w:numId w:val="24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компресс</w:t>
            </w:r>
            <w:r w:rsidR="00C621F5"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оре и терморегулирующем вентиле</w:t>
            </w:r>
          </w:p>
          <w:p w:rsidR="00282F9D" w:rsidRPr="009F18B1" w:rsidRDefault="00C621F5" w:rsidP="00783280">
            <w:pPr>
              <w:numPr>
                <w:ilvl w:val="0"/>
                <w:numId w:val="24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компрессе и ресивере</w:t>
            </w:r>
          </w:p>
          <w:p w:rsidR="00282F9D" w:rsidRPr="009F18B1" w:rsidRDefault="00282F9D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282F9D" w:rsidRPr="009F18B1" w:rsidRDefault="00282F9D" w:rsidP="00783280">
            <w:pPr>
              <w:numPr>
                <w:ilvl w:val="0"/>
                <w:numId w:val="62"/>
              </w:numPr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От какого параметра не зависит часовой объем, описываемый поршнем одноцилиндрового компрессора?</w:t>
            </w:r>
          </w:p>
          <w:p w:rsidR="00282F9D" w:rsidRPr="009F18B1" w:rsidRDefault="00C621F5" w:rsidP="00783280">
            <w:pPr>
              <w:numPr>
                <w:ilvl w:val="0"/>
                <w:numId w:val="25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диаметр цилиндра</w:t>
            </w:r>
          </w:p>
          <w:p w:rsidR="00282F9D" w:rsidRPr="009F18B1" w:rsidRDefault="00C621F5" w:rsidP="00783280">
            <w:pPr>
              <w:numPr>
                <w:ilvl w:val="0"/>
                <w:numId w:val="25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ход поршня</w:t>
            </w:r>
          </w:p>
          <w:p w:rsidR="00282F9D" w:rsidRPr="009F18B1" w:rsidRDefault="00282F9D" w:rsidP="00783280">
            <w:pPr>
              <w:numPr>
                <w:ilvl w:val="0"/>
                <w:numId w:val="25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число оборотов ком</w:t>
            </w:r>
            <w:r w:rsidR="00C621F5"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прессора в минуту</w:t>
            </w:r>
          </w:p>
          <w:p w:rsidR="00282F9D" w:rsidRPr="009F18B1" w:rsidRDefault="00C621F5" w:rsidP="00783280">
            <w:pPr>
              <w:numPr>
                <w:ilvl w:val="0"/>
                <w:numId w:val="25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высота рабочей полости цилиндра</w:t>
            </w:r>
          </w:p>
          <w:p w:rsidR="00C621F5" w:rsidRPr="009F18B1" w:rsidRDefault="00C621F5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061BD8" w:rsidRPr="009F18B1" w:rsidRDefault="00061BD8" w:rsidP="00783280">
            <w:pPr>
              <w:numPr>
                <w:ilvl w:val="0"/>
                <w:numId w:val="63"/>
              </w:numPr>
              <w:tabs>
                <w:tab w:val="num" w:pos="1494"/>
              </w:tabs>
              <w:contextualSpacing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  <w:t>Чему равен технический коэффициент тары автономного рефрижераторного вагона при его массе таре 48 т и грузоподъемности 36 т?</w:t>
            </w:r>
          </w:p>
          <w:p w:rsidR="00061BD8" w:rsidRPr="009F18B1" w:rsidRDefault="00FE2981" w:rsidP="00783280">
            <w:pPr>
              <w:numPr>
                <w:ilvl w:val="0"/>
                <w:numId w:val="20"/>
              </w:numPr>
              <w:contextualSpacing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  <w:t>0,75</w:t>
            </w:r>
          </w:p>
          <w:p w:rsidR="00061BD8" w:rsidRPr="009F18B1" w:rsidRDefault="00FE2981" w:rsidP="00783280">
            <w:pPr>
              <w:numPr>
                <w:ilvl w:val="0"/>
                <w:numId w:val="20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1,33</w:t>
            </w:r>
          </w:p>
          <w:p w:rsidR="00061BD8" w:rsidRPr="009F18B1" w:rsidRDefault="00FE2981" w:rsidP="00783280">
            <w:pPr>
              <w:numPr>
                <w:ilvl w:val="0"/>
                <w:numId w:val="20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0,25</w:t>
            </w:r>
          </w:p>
          <w:p w:rsidR="00061BD8" w:rsidRPr="009F18B1" w:rsidRDefault="00061BD8" w:rsidP="00783280">
            <w:pPr>
              <w:numPr>
                <w:ilvl w:val="0"/>
                <w:numId w:val="20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12.</w:t>
            </w:r>
          </w:p>
          <w:p w:rsidR="00C621F5" w:rsidRPr="009F18B1" w:rsidRDefault="00C621F5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061BD8" w:rsidRPr="009F18B1" w:rsidRDefault="00061BD8" w:rsidP="00783280">
            <w:pPr>
              <w:numPr>
                <w:ilvl w:val="0"/>
                <w:numId w:val="64"/>
              </w:numPr>
              <w:contextualSpacing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pacing w:val="-8"/>
                <w:sz w:val="24"/>
                <w:szCs w:val="24"/>
              </w:rPr>
              <w:t>У какого специализированного вагона, больше технический коэффициент тары?</w:t>
            </w:r>
          </w:p>
          <w:p w:rsidR="00061BD8" w:rsidRPr="009F18B1" w:rsidRDefault="00061BD8" w:rsidP="00783280">
            <w:pPr>
              <w:numPr>
                <w:ilvl w:val="0"/>
                <w:numId w:val="27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минерал воза;</w:t>
            </w:r>
          </w:p>
          <w:p w:rsidR="00061BD8" w:rsidRPr="009F18B1" w:rsidRDefault="00061BD8" w:rsidP="00783280">
            <w:pPr>
              <w:numPr>
                <w:ilvl w:val="0"/>
                <w:numId w:val="27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  <w:t>зерновоза;</w:t>
            </w:r>
          </w:p>
          <w:p w:rsidR="00061BD8" w:rsidRPr="009F18B1" w:rsidRDefault="00061BD8" w:rsidP="00783280">
            <w:pPr>
              <w:numPr>
                <w:ilvl w:val="0"/>
                <w:numId w:val="27"/>
              </w:numPr>
              <w:contextualSpacing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двухъярусной платформы для перевозки автомобилей;</w:t>
            </w:r>
          </w:p>
          <w:p w:rsidR="00061BD8" w:rsidRPr="009F18B1" w:rsidRDefault="00061BD8" w:rsidP="00783280">
            <w:pPr>
              <w:numPr>
                <w:ilvl w:val="0"/>
                <w:numId w:val="27"/>
              </w:numPr>
              <w:contextualSpacing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цементовоза.</w:t>
            </w:r>
          </w:p>
          <w:p w:rsidR="00C621F5" w:rsidRPr="009F18B1" w:rsidRDefault="00C621F5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C621F5" w:rsidRPr="009F18B1" w:rsidRDefault="00C621F5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715FA1" w:rsidRPr="009F18B1" w:rsidRDefault="00715FA1" w:rsidP="00783280">
            <w:pPr>
              <w:numPr>
                <w:ilvl w:val="0"/>
                <w:numId w:val="65"/>
              </w:numPr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Чему равен технический коэффициент тары цистерны модели 15-Ц863 при массе таре 23,1 т и грузоподъемности 60 т?</w:t>
            </w:r>
          </w:p>
          <w:p w:rsidR="00715FA1" w:rsidRPr="009F18B1" w:rsidRDefault="00E25C21" w:rsidP="00783280">
            <w:pPr>
              <w:numPr>
                <w:ilvl w:val="0"/>
                <w:numId w:val="30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lastRenderedPageBreak/>
              <w:t>0,385</w:t>
            </w:r>
          </w:p>
          <w:p w:rsidR="00715FA1" w:rsidRPr="009F18B1" w:rsidRDefault="00E25C21" w:rsidP="00783280">
            <w:pPr>
              <w:numPr>
                <w:ilvl w:val="0"/>
                <w:numId w:val="30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2,59</w:t>
            </w:r>
          </w:p>
          <w:p w:rsidR="00715FA1" w:rsidRPr="009F18B1" w:rsidRDefault="00E25C21" w:rsidP="00783280">
            <w:pPr>
              <w:numPr>
                <w:ilvl w:val="0"/>
                <w:numId w:val="30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0,615</w:t>
            </w:r>
          </w:p>
          <w:p w:rsidR="00C621F5" w:rsidRPr="009F18B1" w:rsidRDefault="00E25C21" w:rsidP="00783280">
            <w:pPr>
              <w:numPr>
                <w:ilvl w:val="0"/>
                <w:numId w:val="30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36,9</w:t>
            </w:r>
          </w:p>
          <w:p w:rsidR="00E25C21" w:rsidRPr="009F18B1" w:rsidRDefault="00E25C21" w:rsidP="00E25C21">
            <w:pPr>
              <w:ind w:left="720"/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715FA1" w:rsidRPr="009F18B1" w:rsidRDefault="00715FA1" w:rsidP="00783280">
            <w:pPr>
              <w:numPr>
                <w:ilvl w:val="0"/>
                <w:numId w:val="66"/>
              </w:numPr>
              <w:jc w:val="both"/>
              <w:rPr>
                <w:rFonts w:ascii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  <w:t>Чему равен технический коэффициент тары вагона для перевозки легковых автомобилей модели 11-1804  при его массе таре 41,2 т и грузоподъемности 25 т?</w:t>
            </w:r>
          </w:p>
          <w:p w:rsidR="00715FA1" w:rsidRPr="009F18B1" w:rsidRDefault="00E25C21" w:rsidP="00783280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16,2</w:t>
            </w:r>
          </w:p>
          <w:p w:rsidR="00715FA1" w:rsidRPr="009F18B1" w:rsidRDefault="00E25C21" w:rsidP="00783280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>1,64</w:t>
            </w:r>
          </w:p>
          <w:p w:rsidR="00715FA1" w:rsidRPr="009F18B1" w:rsidRDefault="00E25C21" w:rsidP="00783280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0,6</w:t>
            </w:r>
          </w:p>
          <w:p w:rsidR="00715FA1" w:rsidRPr="009F18B1" w:rsidRDefault="00E25C21" w:rsidP="00783280">
            <w:pPr>
              <w:numPr>
                <w:ilvl w:val="0"/>
                <w:numId w:val="31"/>
              </w:numPr>
              <w:jc w:val="both"/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0,5</w:t>
            </w:r>
          </w:p>
          <w:p w:rsidR="00715FA1" w:rsidRPr="009F18B1" w:rsidRDefault="00715FA1" w:rsidP="00715FA1">
            <w:pPr>
              <w:jc w:val="both"/>
              <w:rPr>
                <w:rFonts w:ascii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715FA1" w:rsidRPr="009F18B1" w:rsidRDefault="00715FA1" w:rsidP="00783280">
            <w:pPr>
              <w:numPr>
                <w:ilvl w:val="0"/>
                <w:numId w:val="67"/>
              </w:numPr>
              <w:jc w:val="both"/>
              <w:rPr>
                <w:rFonts w:ascii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  <w:t>Чему равен коэффициент загрузки котла цистерны, если полный объем составляет 61,2 м</w:t>
            </w:r>
            <w:r w:rsidRPr="009F18B1">
              <w:rPr>
                <w:rFonts w:ascii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  <w:vertAlign w:val="superscript"/>
              </w:rPr>
              <w:t>3</w:t>
            </w:r>
            <w:r w:rsidRPr="009F18B1">
              <w:rPr>
                <w:rFonts w:ascii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  <w:t>, а полезный объем котла меньше полного на 2</w:t>
            </w:r>
            <w:proofErr w:type="gramStart"/>
            <w:r w:rsidRPr="009F18B1">
              <w:rPr>
                <w:rFonts w:ascii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  <w:t>% ?</w:t>
            </w:r>
            <w:proofErr w:type="gramEnd"/>
          </w:p>
          <w:p w:rsidR="00715FA1" w:rsidRPr="009F18B1" w:rsidRDefault="00E25C21" w:rsidP="00783280">
            <w:pPr>
              <w:numPr>
                <w:ilvl w:val="0"/>
                <w:numId w:val="34"/>
              </w:numPr>
              <w:jc w:val="both"/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0,02</w:t>
            </w:r>
          </w:p>
          <w:p w:rsidR="00715FA1" w:rsidRPr="009F18B1" w:rsidRDefault="00E25C21" w:rsidP="00783280">
            <w:pPr>
              <w:numPr>
                <w:ilvl w:val="0"/>
                <w:numId w:val="34"/>
              </w:numPr>
              <w:jc w:val="both"/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>0,98</w:t>
            </w:r>
          </w:p>
          <w:p w:rsidR="00715FA1" w:rsidRPr="009F18B1" w:rsidRDefault="00715FA1" w:rsidP="00783280">
            <w:pPr>
              <w:numPr>
                <w:ilvl w:val="0"/>
                <w:numId w:val="34"/>
              </w:numPr>
              <w:jc w:val="both"/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1,02</w:t>
            </w:r>
          </w:p>
          <w:p w:rsidR="00715FA1" w:rsidRPr="009F18B1" w:rsidRDefault="00715FA1" w:rsidP="00783280">
            <w:pPr>
              <w:numPr>
                <w:ilvl w:val="0"/>
                <w:numId w:val="34"/>
              </w:numPr>
              <w:jc w:val="both"/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0,2</w:t>
            </w:r>
          </w:p>
          <w:p w:rsidR="00C621F5" w:rsidRPr="009F18B1" w:rsidRDefault="00C621F5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E25C21" w:rsidRPr="009F18B1" w:rsidRDefault="00E25C21" w:rsidP="00783280">
            <w:pPr>
              <w:numPr>
                <w:ilvl w:val="0"/>
                <w:numId w:val="68"/>
              </w:numPr>
              <w:contextualSpacing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Осевая нагрузка на ось колесной пары (тс) транспортера сцепного типа:</w:t>
            </w:r>
          </w:p>
          <w:p w:rsidR="00E25C21" w:rsidRPr="009F18B1" w:rsidRDefault="00E25C21" w:rsidP="00783280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bCs/>
                <w:color w:val="0D0D0D" w:themeColor="text1" w:themeTint="F2"/>
                <w:sz w:val="24"/>
                <w:szCs w:val="24"/>
              </w:rPr>
              <w:t>15</w:t>
            </w:r>
          </w:p>
          <w:p w:rsidR="00E25C21" w:rsidRPr="009F18B1" w:rsidRDefault="00E25C21" w:rsidP="00783280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>23,5</w:t>
            </w:r>
          </w:p>
          <w:p w:rsidR="00E25C21" w:rsidRPr="009F18B1" w:rsidRDefault="00E25C21" w:rsidP="00783280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>25</w:t>
            </w:r>
          </w:p>
          <w:p w:rsidR="00E25C21" w:rsidRPr="009F18B1" w:rsidRDefault="00E25C21" w:rsidP="00783280">
            <w:pPr>
              <w:pStyle w:val="a6"/>
              <w:numPr>
                <w:ilvl w:val="0"/>
                <w:numId w:val="35"/>
              </w:numP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>10,5</w:t>
            </w:r>
          </w:p>
          <w:p w:rsidR="00E25C21" w:rsidRPr="009F18B1" w:rsidRDefault="00E25C21" w:rsidP="00E25C21">
            <w:pPr>
              <w:keepNext/>
              <w:ind w:left="720"/>
              <w:contextualSpacing/>
              <w:jc w:val="both"/>
              <w:outlineLvl w:val="2"/>
              <w:rPr>
                <w:rFonts w:ascii="Times New Roman" w:eastAsia="Times New Roman" w:hAnsi="Times New Roman" w:cs="Times New Roman"/>
                <w:color w:val="0D0D0D" w:themeColor="text1" w:themeTint="F2"/>
                <w:spacing w:val="-8"/>
                <w:sz w:val="24"/>
                <w:szCs w:val="24"/>
              </w:rPr>
            </w:pPr>
          </w:p>
          <w:p w:rsidR="00E25C21" w:rsidRPr="009F18B1" w:rsidRDefault="00E25C21" w:rsidP="00783280">
            <w:pPr>
              <w:numPr>
                <w:ilvl w:val="0"/>
                <w:numId w:val="68"/>
              </w:numPr>
              <w:tabs>
                <w:tab w:val="num" w:pos="927"/>
              </w:tabs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Максимальное количество осей у транспортера сочлененного типа:</w:t>
            </w:r>
          </w:p>
          <w:p w:rsidR="00E25C21" w:rsidRPr="009F18B1" w:rsidRDefault="00E25C21" w:rsidP="00783280">
            <w:pPr>
              <w:pStyle w:val="a6"/>
              <w:numPr>
                <w:ilvl w:val="0"/>
                <w:numId w:val="36"/>
              </w:numP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>20</w:t>
            </w:r>
          </w:p>
          <w:p w:rsidR="00E25C21" w:rsidRPr="009F18B1" w:rsidRDefault="00E25C21" w:rsidP="00783280">
            <w:pPr>
              <w:pStyle w:val="a6"/>
              <w:numPr>
                <w:ilvl w:val="0"/>
                <w:numId w:val="36"/>
              </w:numP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>28</w:t>
            </w:r>
          </w:p>
          <w:p w:rsidR="00E25C21" w:rsidRPr="009F18B1" w:rsidRDefault="00E25C21" w:rsidP="00783280">
            <w:pPr>
              <w:pStyle w:val="a6"/>
              <w:numPr>
                <w:ilvl w:val="0"/>
                <w:numId w:val="36"/>
              </w:numPr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color w:val="0D0D0D" w:themeColor="text1" w:themeTint="F2"/>
                <w:sz w:val="24"/>
                <w:szCs w:val="24"/>
              </w:rPr>
              <w:t>32</w:t>
            </w:r>
          </w:p>
          <w:p w:rsidR="00E25C21" w:rsidRPr="009F18B1" w:rsidRDefault="00E25C21" w:rsidP="00783280">
            <w:pPr>
              <w:pStyle w:val="a6"/>
              <w:numPr>
                <w:ilvl w:val="0"/>
                <w:numId w:val="36"/>
              </w:numPr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bCs/>
                <w:color w:val="0D0D0D" w:themeColor="text1" w:themeTint="F2"/>
                <w:sz w:val="24"/>
                <w:szCs w:val="24"/>
              </w:rPr>
              <w:t>36</w:t>
            </w:r>
          </w:p>
          <w:p w:rsidR="00C621F5" w:rsidRPr="009F18B1" w:rsidRDefault="00C621F5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614928" w:rsidRPr="009F18B1" w:rsidRDefault="00614928" w:rsidP="00783280">
            <w:pPr>
              <w:pStyle w:val="a6"/>
              <w:numPr>
                <w:ilvl w:val="0"/>
                <w:numId w:val="69"/>
              </w:numPr>
              <w:rPr>
                <w:rFonts w:ascii="Times New Roman" w:hAnsi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i/>
                <w:color w:val="0D0D0D" w:themeColor="text1" w:themeTint="F2"/>
                <w:sz w:val="24"/>
                <w:szCs w:val="24"/>
              </w:rPr>
              <w:t xml:space="preserve">Внутренний диаметр (мм) котла типа 62 </w:t>
            </w:r>
            <w:proofErr w:type="spellStart"/>
            <w:r w:rsidRPr="009F18B1">
              <w:rPr>
                <w:rFonts w:ascii="Times New Roman" w:hAnsi="Times New Roman"/>
                <w:i/>
                <w:color w:val="0D0D0D" w:themeColor="text1" w:themeTint="F2"/>
                <w:sz w:val="24"/>
                <w:szCs w:val="24"/>
              </w:rPr>
              <w:t>нефтебензиновых</w:t>
            </w:r>
            <w:proofErr w:type="spellEnd"/>
            <w:r w:rsidRPr="009F18B1">
              <w:rPr>
                <w:rFonts w:ascii="Times New Roman" w:hAnsi="Times New Roman"/>
                <w:i/>
                <w:color w:val="0D0D0D" w:themeColor="text1" w:themeTint="F2"/>
                <w:sz w:val="24"/>
                <w:szCs w:val="24"/>
              </w:rPr>
              <w:t xml:space="preserve"> цистерн:</w:t>
            </w:r>
          </w:p>
          <w:p w:rsidR="00614928" w:rsidRPr="009F18B1" w:rsidRDefault="00614928" w:rsidP="00783280">
            <w:pPr>
              <w:numPr>
                <w:ilvl w:val="0"/>
                <w:numId w:val="33"/>
              </w:numPr>
              <w:contextualSpacing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2000</w:t>
            </w:r>
          </w:p>
          <w:p w:rsidR="00614928" w:rsidRPr="009F18B1" w:rsidRDefault="00614928" w:rsidP="00783280">
            <w:pPr>
              <w:numPr>
                <w:ilvl w:val="0"/>
                <w:numId w:val="33"/>
              </w:numPr>
              <w:contextualSpacing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1500</w:t>
            </w:r>
          </w:p>
          <w:p w:rsidR="00614928" w:rsidRPr="009F18B1" w:rsidRDefault="00614928" w:rsidP="00783280">
            <w:pPr>
              <w:numPr>
                <w:ilvl w:val="0"/>
                <w:numId w:val="33"/>
              </w:numPr>
              <w:contextualSpacing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2500</w:t>
            </w:r>
          </w:p>
          <w:p w:rsidR="00614928" w:rsidRPr="009F18B1" w:rsidRDefault="00614928" w:rsidP="00783280">
            <w:pPr>
              <w:numPr>
                <w:ilvl w:val="0"/>
                <w:numId w:val="33"/>
              </w:numPr>
              <w:contextualSpacing/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  <w:t>3000</w:t>
            </w:r>
          </w:p>
          <w:p w:rsidR="00C621F5" w:rsidRPr="009F18B1" w:rsidRDefault="00C621F5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614928" w:rsidRPr="009F18B1" w:rsidRDefault="00614928" w:rsidP="00783280">
            <w:pPr>
              <w:numPr>
                <w:ilvl w:val="0"/>
                <w:numId w:val="70"/>
              </w:numPr>
              <w:contextualSpacing/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Максимальная </w:t>
            </w:r>
            <w:proofErr w:type="spellStart"/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грузоподьемность</w:t>
            </w:r>
            <w:proofErr w:type="spellEnd"/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(т) вагонов-транспортеров:</w:t>
            </w:r>
          </w:p>
          <w:p w:rsidR="00614928" w:rsidRPr="009F18B1" w:rsidRDefault="00FE2981" w:rsidP="00783280">
            <w:pPr>
              <w:numPr>
                <w:ilvl w:val="0"/>
                <w:numId w:val="37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250</w:t>
            </w:r>
          </w:p>
          <w:p w:rsidR="00614928" w:rsidRPr="009F18B1" w:rsidRDefault="00FE2981" w:rsidP="00783280">
            <w:pPr>
              <w:numPr>
                <w:ilvl w:val="0"/>
                <w:numId w:val="37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350</w:t>
            </w:r>
          </w:p>
          <w:p w:rsidR="00614928" w:rsidRPr="009F18B1" w:rsidRDefault="00FE2981" w:rsidP="00783280">
            <w:pPr>
              <w:numPr>
                <w:ilvl w:val="0"/>
                <w:numId w:val="37"/>
              </w:num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color w:val="0D0D0D" w:themeColor="text1" w:themeTint="F2"/>
                <w:sz w:val="24"/>
                <w:szCs w:val="24"/>
              </w:rPr>
              <w:t>420</w:t>
            </w:r>
          </w:p>
          <w:p w:rsidR="00614928" w:rsidRPr="009F18B1" w:rsidRDefault="00FE2981" w:rsidP="00783280">
            <w:pPr>
              <w:numPr>
                <w:ilvl w:val="0"/>
                <w:numId w:val="37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color w:val="0D0D0D" w:themeColor="text1" w:themeTint="F2"/>
                <w:sz w:val="24"/>
                <w:szCs w:val="24"/>
              </w:rPr>
              <w:t>700</w:t>
            </w:r>
          </w:p>
          <w:p w:rsidR="00614928" w:rsidRPr="009F18B1" w:rsidRDefault="00614928" w:rsidP="00614928">
            <w:p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</w:p>
          <w:p w:rsidR="00614928" w:rsidRPr="009F18B1" w:rsidRDefault="00614928" w:rsidP="00783280">
            <w:pPr>
              <w:numPr>
                <w:ilvl w:val="0"/>
                <w:numId w:val="71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  <w:t xml:space="preserve">Чему равна длина консоли 4-осного крытого вагона-хоппера, при длине раме и базе вагона -  13,5 м и 10,5 м соответственно? </w:t>
            </w:r>
          </w:p>
          <w:p w:rsidR="00614928" w:rsidRPr="009F18B1" w:rsidRDefault="00FE2981" w:rsidP="00783280">
            <w:pPr>
              <w:numPr>
                <w:ilvl w:val="0"/>
                <w:numId w:val="32"/>
              </w:num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3</w:t>
            </w:r>
          </w:p>
          <w:p w:rsidR="00614928" w:rsidRPr="009F18B1" w:rsidRDefault="00614928" w:rsidP="00783280">
            <w:pPr>
              <w:numPr>
                <w:ilvl w:val="0"/>
                <w:numId w:val="32"/>
              </w:numPr>
              <w:contextualSpacing/>
              <w:jc w:val="both"/>
              <w:rPr>
                <w:rFonts w:ascii="Times New Roman" w:eastAsia="Times New Roman" w:hAnsi="Times New Roman" w:cs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>1,5</w:t>
            </w:r>
          </w:p>
          <w:p w:rsidR="00614928" w:rsidRPr="009F18B1" w:rsidRDefault="00FE2981" w:rsidP="00783280">
            <w:pPr>
              <w:numPr>
                <w:ilvl w:val="0"/>
                <w:numId w:val="32"/>
              </w:num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2</w:t>
            </w:r>
          </w:p>
          <w:p w:rsidR="00614928" w:rsidRPr="009F18B1" w:rsidRDefault="00FE2981" w:rsidP="00783280">
            <w:pPr>
              <w:numPr>
                <w:ilvl w:val="0"/>
                <w:numId w:val="32"/>
              </w:numPr>
              <w:contextualSpacing/>
              <w:jc w:val="both"/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2,75</w:t>
            </w:r>
          </w:p>
          <w:p w:rsidR="00C621F5" w:rsidRPr="009F18B1" w:rsidRDefault="00C621F5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C621F5" w:rsidRPr="009F18B1" w:rsidRDefault="00C621F5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282F9D" w:rsidRPr="009F18B1" w:rsidRDefault="00282F9D" w:rsidP="00282F9D">
            <w:pPr>
              <w:contextualSpacing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14367" w:rsidRPr="009F18B1" w:rsidRDefault="00E14367" w:rsidP="00E14367">
            <w:pPr>
              <w:contextualSpacing/>
              <w:jc w:val="both"/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</w:tc>
      </w:tr>
    </w:tbl>
    <w:p w:rsidR="009303EE" w:rsidRPr="009F18B1" w:rsidRDefault="009303EE" w:rsidP="009303EE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</w:pPr>
    </w:p>
    <w:p w:rsidR="008D0CDD" w:rsidRDefault="008D0CDD">
      <w:pPr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</w:pPr>
      <w:r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br w:type="page"/>
      </w:r>
    </w:p>
    <w:p w:rsidR="00995B55" w:rsidRPr="009F18B1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lastRenderedPageBreak/>
        <w:t xml:space="preserve">2.2 Типовые задания для оценки </w:t>
      </w:r>
      <w:proofErr w:type="spellStart"/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>навыкового</w:t>
      </w:r>
      <w:proofErr w:type="spellEnd"/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 образовательного результата</w:t>
      </w:r>
    </w:p>
    <w:p w:rsidR="00995B55" w:rsidRPr="009F18B1" w:rsidRDefault="00995B55" w:rsidP="00995B55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</w:pPr>
    </w:p>
    <w:p w:rsidR="00386731" w:rsidRPr="009F18B1" w:rsidRDefault="00995B55" w:rsidP="00D54958">
      <w:pPr>
        <w:spacing w:after="0" w:line="240" w:lineRule="auto"/>
        <w:ind w:firstLine="284"/>
        <w:rPr>
          <w:rFonts w:ascii="Times New Roman" w:eastAsia="Times New Roman" w:hAnsi="Times New Roman"/>
          <w:iCs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  <w:t xml:space="preserve">Проверяемый </w:t>
      </w:r>
      <w:r w:rsidR="009E1016" w:rsidRPr="009F18B1"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  <w:t xml:space="preserve">образовательный </w:t>
      </w:r>
      <w:r w:rsidRPr="009F18B1"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  <w:t>результат:</w:t>
      </w: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017"/>
        <w:gridCol w:w="7746"/>
      </w:tblGrid>
      <w:tr w:rsidR="00DC1B10" w:rsidRPr="009F18B1" w:rsidTr="000E273D">
        <w:tc>
          <w:tcPr>
            <w:tcW w:w="3017" w:type="dxa"/>
          </w:tcPr>
          <w:p w:rsidR="002103AC" w:rsidRPr="009F18B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746" w:type="dxa"/>
          </w:tcPr>
          <w:p w:rsidR="002103AC" w:rsidRPr="009F18B1" w:rsidRDefault="002103AC" w:rsidP="00E17522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  <w:t>Образовательный результат</w:t>
            </w:r>
          </w:p>
        </w:tc>
      </w:tr>
      <w:tr w:rsidR="00DC1B10" w:rsidRPr="009F18B1" w:rsidTr="000E273D">
        <w:tc>
          <w:tcPr>
            <w:tcW w:w="3017" w:type="dxa"/>
          </w:tcPr>
          <w:p w:rsidR="00C344CD" w:rsidRPr="009F18B1" w:rsidRDefault="00C3625E" w:rsidP="00C344CD">
            <w:pPr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ПК-1.1</w:t>
            </w:r>
            <w:r w:rsidR="00C344CD"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 xml:space="preserve">: Различает типы </w:t>
            </w:r>
          </w:p>
          <w:p w:rsidR="00935ED2" w:rsidRPr="009F18B1" w:rsidRDefault="00C344CD" w:rsidP="00C344CD">
            <w:pPr>
              <w:rPr>
                <w:rFonts w:ascii="Times New Roman" w:hAnsi="Times New Roman"/>
                <w:b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color w:val="0D0D0D" w:themeColor="text1" w:themeTint="F2"/>
                <w:sz w:val="24"/>
                <w:szCs w:val="24"/>
              </w:rPr>
              <w:t>и модели, поясняет особенности конструкции специализированных грузовых вагонов, их основных узлов и элементов</w:t>
            </w:r>
          </w:p>
        </w:tc>
        <w:tc>
          <w:tcPr>
            <w:tcW w:w="7746" w:type="dxa"/>
          </w:tcPr>
          <w:p w:rsidR="00935ED2" w:rsidRPr="009F18B1" w:rsidRDefault="00F24AA0" w:rsidP="00C3625E">
            <w:pPr>
              <w:jc w:val="both"/>
              <w:rPr>
                <w:rFonts w:ascii="Times New Roman" w:eastAsia="Times New Roman" w:hAnsi="Times New Roman"/>
                <w:b/>
                <w:b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>Обучающийся умеет</w:t>
            </w:r>
            <w:r w:rsidR="00C3625E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>:</w:t>
            </w:r>
            <w:r w:rsidR="00C3625E" w:rsidRPr="009F18B1">
              <w:rPr>
                <w:rFonts w:ascii="Times New Roman" w:eastAsia="Calibri" w:hAnsi="Times New Roman" w:cs="Times New Roman"/>
                <w:color w:val="0D0D0D" w:themeColor="text1" w:themeTint="F2"/>
                <w:lang w:eastAsia="en-US"/>
              </w:rPr>
              <w:t xml:space="preserve"> </w:t>
            </w:r>
            <w:r w:rsidR="00C3625E" w:rsidRPr="00C3625E"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  <w:t>выявлять неисправности специализированных грузовых вагонов в эксплуатации.</w:t>
            </w:r>
          </w:p>
        </w:tc>
      </w:tr>
      <w:tr w:rsidR="00935ED2" w:rsidRPr="009F18B1" w:rsidTr="000E273D">
        <w:trPr>
          <w:trHeight w:val="743"/>
        </w:trPr>
        <w:tc>
          <w:tcPr>
            <w:tcW w:w="10763" w:type="dxa"/>
            <w:gridSpan w:val="2"/>
          </w:tcPr>
          <w:p w:rsidR="00935ED2" w:rsidRPr="009F18B1" w:rsidRDefault="00935ED2" w:rsidP="00F44B3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Примеры заданий</w:t>
            </w:r>
          </w:p>
          <w:p w:rsidR="00833E25" w:rsidRPr="009F18B1" w:rsidRDefault="00833E25" w:rsidP="00F44B3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8846CD" w:rsidRPr="009F18B1" w:rsidRDefault="0029150B" w:rsidP="00F44B3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1</w:t>
            </w:r>
          </w:p>
          <w:p w:rsidR="00E2791E" w:rsidRPr="009F18B1" w:rsidRDefault="00E2791E" w:rsidP="00F44B32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</w:pPr>
          </w:p>
          <w:p w:rsidR="005036A1" w:rsidRPr="009F18B1" w:rsidRDefault="005036A1" w:rsidP="00783280">
            <w:pPr>
              <w:pStyle w:val="a6"/>
              <w:numPr>
                <w:ilvl w:val="0"/>
                <w:numId w:val="44"/>
              </w:numPr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Определите тип вагонов</w:t>
            </w:r>
            <w:r w:rsidR="0029791D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, приведенных на рисунках.</w:t>
            </w:r>
          </w:p>
          <w:p w:rsidR="008D5C96" w:rsidRPr="009F18B1" w:rsidRDefault="008D5C96" w:rsidP="00783280">
            <w:pPr>
              <w:pStyle w:val="a6"/>
              <w:numPr>
                <w:ilvl w:val="0"/>
                <w:numId w:val="44"/>
              </w:numPr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Поясните назначение вагонов.</w:t>
            </w:r>
          </w:p>
          <w:p w:rsidR="00776FD6" w:rsidRPr="009F18B1" w:rsidRDefault="00776FD6" w:rsidP="00783280">
            <w:pPr>
              <w:pStyle w:val="a6"/>
              <w:numPr>
                <w:ilvl w:val="0"/>
                <w:numId w:val="44"/>
              </w:numPr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У какого из этих вагонов в составе поезда выше скорость движения?</w:t>
            </w:r>
          </w:p>
          <w:p w:rsidR="000A63FC" w:rsidRPr="009F18B1" w:rsidRDefault="000A63FC" w:rsidP="00783280">
            <w:pPr>
              <w:pStyle w:val="a6"/>
              <w:numPr>
                <w:ilvl w:val="0"/>
                <w:numId w:val="44"/>
              </w:numPr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В каком вагоне выгрузка груза обеспечивается за счёт наклона кузова?</w:t>
            </w:r>
          </w:p>
          <w:p w:rsidR="007255D1" w:rsidRPr="009F18B1" w:rsidRDefault="007255D1" w:rsidP="000A63FC">
            <w:pPr>
              <w:pStyle w:val="a6"/>
              <w:rPr>
                <w:rFonts w:ascii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68298C" w:rsidRPr="009F18B1" w:rsidRDefault="0068298C" w:rsidP="0068298C">
            <w:pPr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 xml:space="preserve">             </w:t>
            </w:r>
          </w:p>
          <w:p w:rsidR="002E4BB8" w:rsidRPr="009F18B1" w:rsidRDefault="00180D4D" w:rsidP="00F44B32">
            <w:pPr>
              <w:jc w:val="both"/>
              <w:rPr>
                <w:noProof/>
                <w:color w:val="0D0D0D" w:themeColor="text1" w:themeTint="F2"/>
              </w:rPr>
            </w:pPr>
            <w:r w:rsidRPr="009F18B1">
              <w:rPr>
                <w:noProof/>
                <w:color w:val="0D0D0D" w:themeColor="text1" w:themeTint="F2"/>
              </w:rPr>
              <w:drawing>
                <wp:inline distT="0" distB="0" distL="0" distR="0">
                  <wp:extent cx="3321022" cy="1951852"/>
                  <wp:effectExtent l="0" t="0" r="0" b="0"/>
                  <wp:docPr id="2" name="Рисунок 2" descr="https://pp.userapi.com/c850624/v850624394/33046/UCbxEJzzrY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p.userapi.com/c850624/v850624394/33046/UCbxEJzzrY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1955" cy="1975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E4BB8" w:rsidRPr="009F18B1">
              <w:rPr>
                <w:noProof/>
                <w:color w:val="0D0D0D" w:themeColor="text1" w:themeTint="F2"/>
              </w:rPr>
              <w:t xml:space="preserve"> </w:t>
            </w:r>
            <w:r w:rsidR="008E46B2" w:rsidRPr="009F18B1">
              <w:rPr>
                <w:noProof/>
                <w:color w:val="0D0D0D" w:themeColor="text1" w:themeTint="F2"/>
              </w:rPr>
              <w:t xml:space="preserve"> </w:t>
            </w:r>
            <w:r w:rsidR="005D430A" w:rsidRPr="009F18B1">
              <w:rPr>
                <w:noProof/>
                <w:color w:val="0D0D0D" w:themeColor="text1" w:themeTint="F2"/>
              </w:rPr>
              <w:t xml:space="preserve">      </w:t>
            </w:r>
            <w:r w:rsidR="005D430A" w:rsidRPr="009F18B1">
              <w:rPr>
                <w:noProof/>
                <w:color w:val="0D0D0D" w:themeColor="text1" w:themeTint="F2"/>
              </w:rPr>
              <w:drawing>
                <wp:inline distT="0" distB="0" distL="0" distR="0">
                  <wp:extent cx="3158623" cy="1951217"/>
                  <wp:effectExtent l="0" t="0" r="3810" b="0"/>
                  <wp:docPr id="26" name="Рисунок 26" descr="https://vagon.by/images/gallery/13840858701.web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vagon.by/images/gallery/13840858701.web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748" cy="1961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2791E" w:rsidRPr="009F18B1" w:rsidRDefault="0068298C" w:rsidP="0068298C">
            <w:pPr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                   </w:t>
            </w:r>
            <w:r w:rsidR="00C334AE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     </w:t>
            </w: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</w:t>
            </w:r>
            <w:r w:rsidR="00C334AE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   </w:t>
            </w: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 </w:t>
            </w:r>
            <w:r w:rsidR="0029791D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         </w:t>
            </w:r>
            <w:r w:rsidR="00C334AE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а)                                                                             </w:t>
            </w:r>
            <w:r w:rsidR="0029791D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         </w:t>
            </w:r>
            <w:r w:rsidR="00C334AE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 б)</w:t>
            </w: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            </w:t>
            </w:r>
          </w:p>
          <w:p w:rsidR="005D430A" w:rsidRPr="009F18B1" w:rsidRDefault="005D430A" w:rsidP="00F44B32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5D430A" w:rsidRPr="009F18B1" w:rsidRDefault="005D430A" w:rsidP="005D430A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noProof/>
                <w:color w:val="0D0D0D" w:themeColor="text1" w:themeTint="F2"/>
              </w:rPr>
              <w:drawing>
                <wp:inline distT="0" distB="0" distL="0" distR="0">
                  <wp:extent cx="4823909" cy="1263981"/>
                  <wp:effectExtent l="0" t="0" r="0" b="0"/>
                  <wp:docPr id="19" name="Рисунок 19" descr="http://www.train-photo.ru/data/media/104/DSC_0044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train-photo.ru/data/media/104/DSC_0044q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248" b="32362"/>
                          <a:stretch/>
                        </pic:blipFill>
                        <pic:spPr bwMode="auto">
                          <a:xfrm>
                            <a:off x="0" y="0"/>
                            <a:ext cx="4830634" cy="1265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63FC" w:rsidRPr="009F18B1" w:rsidRDefault="000A63FC" w:rsidP="000A63FC">
            <w:pPr>
              <w:spacing w:line="12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8"/>
                <w:szCs w:val="28"/>
              </w:rPr>
            </w:pPr>
          </w:p>
          <w:p w:rsidR="005D430A" w:rsidRPr="009F18B1" w:rsidRDefault="0029791D" w:rsidP="0029791D">
            <w:pPr>
              <w:tabs>
                <w:tab w:val="left" w:pos="4896"/>
                <w:tab w:val="center" w:pos="5386"/>
              </w:tabs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ab/>
            </w:r>
            <w:r w:rsidR="000A63FC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в)</w:t>
            </w:r>
          </w:p>
          <w:p w:rsidR="005D430A" w:rsidRPr="009F18B1" w:rsidRDefault="005D430A" w:rsidP="00F44B3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440F2A" w:rsidRPr="009F18B1" w:rsidRDefault="00D23EB9" w:rsidP="00F44B32">
            <w:pPr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i/>
                <w:color w:val="0D0D0D" w:themeColor="text1" w:themeTint="F2"/>
                <w:sz w:val="24"/>
                <w:szCs w:val="24"/>
              </w:rPr>
              <w:t>Ответ</w:t>
            </w:r>
            <w:r w:rsidR="00C334AE"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</w:p>
          <w:p w:rsidR="00036A36" w:rsidRPr="009F18B1" w:rsidRDefault="00036A36" w:rsidP="00783280">
            <w:pPr>
              <w:pStyle w:val="a6"/>
              <w:numPr>
                <w:ilvl w:val="0"/>
                <w:numId w:val="5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</w:t>
            </w:r>
            <w:r w:rsidR="00FC015A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втономный рефрижераторный вагон (а); </w:t>
            </w:r>
            <w:r w:rsidR="00717018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вагон-дум</w:t>
            </w:r>
            <w:r w:rsidR="00CC4ECB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</w:t>
            </w:r>
            <w:r w:rsidR="00717018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кар (б); </w:t>
            </w:r>
            <w:r w:rsidR="00D41308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транспортёр </w:t>
            </w:r>
            <w:proofErr w:type="spellStart"/>
            <w:r w:rsidR="00D41308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колодцевого</w:t>
            </w:r>
            <w:proofErr w:type="spellEnd"/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типа (в).</w:t>
            </w:r>
            <w:r w:rsidR="00D41308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</w:t>
            </w:r>
          </w:p>
          <w:p w:rsidR="00036A36" w:rsidRPr="009F18B1" w:rsidRDefault="00036A36" w:rsidP="00783280">
            <w:pPr>
              <w:pStyle w:val="a6"/>
              <w:numPr>
                <w:ilvl w:val="0"/>
                <w:numId w:val="5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Ав</w:t>
            </w:r>
            <w:r w:rsidR="00440F2A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тономный рефрижераторный вагона </w:t>
            </w:r>
            <w:r w:rsidR="00E15ECD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с машинным охлаждением </w:t>
            </w:r>
            <w:r w:rsidR="00440F2A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предназначен для п</w:t>
            </w:r>
            <w:r w:rsidR="00E15ECD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еревозки скоропортящихся грузов; вагон-дум</w:t>
            </w:r>
            <w:r w:rsidR="008212C9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</w:t>
            </w:r>
            <w:r w:rsidR="00E15ECD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кар</w:t>
            </w:r>
            <w:r w:rsidR="004A133F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– для перевозки и автоматизированной выгрузки сыпучих грузов (угольно-рудных грузов, грунта, песка,  щебня и др.)</w:t>
            </w:r>
          </w:p>
          <w:p w:rsidR="00036A36" w:rsidRPr="009F18B1" w:rsidRDefault="00036A36" w:rsidP="00783280">
            <w:pPr>
              <w:pStyle w:val="a6"/>
              <w:numPr>
                <w:ilvl w:val="0"/>
                <w:numId w:val="5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П</w:t>
            </w:r>
            <w:r w:rsidR="00CC4ECB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редельно допустима скорость </w:t>
            </w:r>
            <w:r w:rsidR="009C4AF8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движения </w:t>
            </w:r>
            <w:r w:rsidR="00CC4ECB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у изотермических вагонов составляет 120 км/ч, тогда, как у вагона-думпкара и транспортёра 90 км/ч.</w:t>
            </w:r>
          </w:p>
          <w:p w:rsidR="009C4AF8" w:rsidRPr="009F18B1" w:rsidRDefault="00036A36" w:rsidP="00783280">
            <w:pPr>
              <w:pStyle w:val="a6"/>
              <w:numPr>
                <w:ilvl w:val="0"/>
                <w:numId w:val="5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А</w:t>
            </w:r>
            <w:r w:rsidR="009C4AF8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втоматизированная выгрузка груза за счёт наклона кузова обеспечивается в вагоне-думпкаре.</w:t>
            </w:r>
          </w:p>
          <w:p w:rsidR="00E2791E" w:rsidRPr="009F18B1" w:rsidRDefault="00E2791E" w:rsidP="00F44B3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2791E" w:rsidRPr="009F18B1" w:rsidRDefault="0029150B" w:rsidP="00454A34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2</w:t>
            </w:r>
          </w:p>
          <w:p w:rsidR="00581ACE" w:rsidRPr="009F18B1" w:rsidRDefault="00581ACE" w:rsidP="00454A34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180D4D" w:rsidRPr="009F18B1" w:rsidRDefault="00327A19" w:rsidP="00783280">
            <w:pPr>
              <w:pStyle w:val="a6"/>
              <w:numPr>
                <w:ilvl w:val="0"/>
                <w:numId w:val="45"/>
              </w:numPr>
              <w:jc w:val="both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Но н</w:t>
            </w:r>
            <w:r w:rsidR="000644D1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омеру вагона определите его тип</w:t>
            </w:r>
            <w:r w:rsidR="00D94631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и </w:t>
            </w:r>
            <w:proofErr w:type="spellStart"/>
            <w:r w:rsidR="00D94631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осность</w:t>
            </w:r>
            <w:proofErr w:type="spellEnd"/>
            <w:r w:rsidR="00D94631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.</w:t>
            </w:r>
          </w:p>
          <w:p w:rsidR="00180D4D" w:rsidRPr="009F18B1" w:rsidRDefault="00180D4D" w:rsidP="00F44B3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180D4D" w:rsidRPr="009F18B1" w:rsidRDefault="00454A34" w:rsidP="00454A3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52"/>
                <w:szCs w:val="52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52"/>
                <w:szCs w:val="52"/>
              </w:rPr>
              <w:t>78</w:t>
            </w:r>
            <w:r w:rsidR="000644D1"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52"/>
                <w:szCs w:val="52"/>
              </w:rPr>
              <w:t>579880</w:t>
            </w:r>
          </w:p>
          <w:p w:rsidR="000644D1" w:rsidRPr="009F18B1" w:rsidRDefault="00D23EB9" w:rsidP="00F44B3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</w:p>
          <w:p w:rsidR="00F24AA0" w:rsidRPr="009F18B1" w:rsidRDefault="00F44F79" w:rsidP="00783280">
            <w:pPr>
              <w:pStyle w:val="a6"/>
              <w:numPr>
                <w:ilvl w:val="0"/>
                <w:numId w:val="46"/>
              </w:numPr>
              <w:jc w:val="both"/>
              <w:rPr>
                <w:rFonts w:ascii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П</w:t>
            </w:r>
            <w:r w:rsidR="000644D1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ервая цифра в номере определяет его род.</w:t>
            </w:r>
            <w:r w:rsidR="00B346F3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2 </w:t>
            </w:r>
            <w:r w:rsidR="00B346F3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– </w:t>
            </w:r>
            <w:r w:rsidR="00B346F3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крытый вагон; 4 </w:t>
            </w:r>
            <w:r w:rsidR="00B346F3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– платформа; 6 – полувагон; 7 – </w:t>
            </w:r>
            <w:r w:rsidR="00F21B49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цистерна;8 – изотермический; 9 – прочие. </w:t>
            </w:r>
            <w:r w:rsidR="00454A34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Второй знак </w:t>
            </w:r>
            <w:r w:rsidR="00553716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</w:t>
            </w:r>
            <w:r w:rsidR="00454A34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– </w:t>
            </w:r>
            <w:proofErr w:type="spellStart"/>
            <w:r w:rsidR="00454A34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осность</w:t>
            </w:r>
            <w:proofErr w:type="spellEnd"/>
            <w:r w:rsidR="00454A34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вагона. 0,1 – две оси; 2-7  – четыре оси; 8 – шесть; 9 – много.</w:t>
            </w:r>
            <w:r w:rsidR="00581ACE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</w:t>
            </w:r>
            <w:r w:rsidR="00161E38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</w:t>
            </w:r>
            <w:r w:rsidR="005A0E3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омер 73579880 определяет </w:t>
            </w:r>
            <w:proofErr w:type="spellStart"/>
            <w:r w:rsidR="00454A34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шестиосную</w:t>
            </w:r>
            <w:proofErr w:type="spellEnd"/>
            <w:r w:rsidR="00454A34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</w:t>
            </w:r>
            <w:r w:rsidR="005A0E31"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цистерну.</w:t>
            </w:r>
          </w:p>
          <w:p w:rsidR="00161E38" w:rsidRPr="009F18B1" w:rsidRDefault="00161E38" w:rsidP="00F24AA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0"/>
                <w:szCs w:val="20"/>
              </w:rPr>
            </w:pPr>
          </w:p>
          <w:p w:rsidR="004A290B" w:rsidRPr="009F18B1" w:rsidRDefault="004A290B" w:rsidP="00F24AA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0"/>
                <w:szCs w:val="20"/>
              </w:rPr>
            </w:pPr>
          </w:p>
          <w:p w:rsidR="001515C6" w:rsidRPr="009F18B1" w:rsidRDefault="001515C6" w:rsidP="001515C6">
            <w:pPr>
              <w:ind w:left="142" w:firstLine="142"/>
              <w:jc w:val="both"/>
              <w:rPr>
                <w:rFonts w:ascii="Times New Roman" w:hAnsi="Times New Roman" w:cs="Times New Roman"/>
                <w:b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i/>
                <w:color w:val="0D0D0D" w:themeColor="text1" w:themeTint="F2"/>
                <w:sz w:val="24"/>
                <w:szCs w:val="24"/>
              </w:rPr>
              <w:t>З</w:t>
            </w:r>
            <w:r w:rsidR="0029150B" w:rsidRPr="009F18B1">
              <w:rPr>
                <w:rFonts w:ascii="Times New Roman" w:hAnsi="Times New Roman" w:cs="Times New Roman"/>
                <w:b/>
                <w:i/>
                <w:color w:val="0D0D0D" w:themeColor="text1" w:themeTint="F2"/>
                <w:sz w:val="24"/>
                <w:szCs w:val="24"/>
              </w:rPr>
              <w:t>адание 3</w:t>
            </w:r>
          </w:p>
          <w:p w:rsidR="001515C6" w:rsidRPr="009F18B1" w:rsidRDefault="001515C6" w:rsidP="001515C6">
            <w:pPr>
              <w:ind w:left="142" w:firstLine="142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Определите тип вагонов, модели которых представлены в ауд. 8306.</w:t>
            </w:r>
          </w:p>
          <w:p w:rsidR="001515C6" w:rsidRPr="009F18B1" w:rsidRDefault="001515C6" w:rsidP="001515C6">
            <w:pPr>
              <w:ind w:left="142" w:firstLine="142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1515C6" w:rsidRPr="009F18B1" w:rsidRDefault="001515C6" w:rsidP="001515C6">
            <w:pPr>
              <w:ind w:left="142" w:firstLine="142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noProof/>
                <w:color w:val="0D0D0D" w:themeColor="text1" w:themeTint="F2"/>
              </w:rPr>
              <w:drawing>
                <wp:inline distT="0" distB="0" distL="0" distR="0">
                  <wp:extent cx="3016166" cy="1819275"/>
                  <wp:effectExtent l="0" t="0" r="0" b="0"/>
                  <wp:docPr id="3" name="Рисунок 3" descr="http://scaletrainsclub.com/board/download/file.php?style=7&amp;id=99421&amp;t=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caletrainsclub.com/board/download/file.php?style=7&amp;id=99421&amp;t=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50" t="8696" r="1750" b="15050"/>
                          <a:stretch/>
                        </pic:blipFill>
                        <pic:spPr bwMode="auto">
                          <a:xfrm>
                            <a:off x="0" y="0"/>
                            <a:ext cx="3016166" cy="181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515C6" w:rsidRPr="009F18B1" w:rsidRDefault="001515C6" w:rsidP="001515C6">
            <w:pPr>
              <w:ind w:left="142" w:firstLine="142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а)</w:t>
            </w:r>
          </w:p>
          <w:p w:rsidR="001515C6" w:rsidRPr="009F18B1" w:rsidRDefault="001515C6" w:rsidP="001515C6">
            <w:pPr>
              <w:ind w:left="142" w:firstLine="142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1515C6" w:rsidRPr="009F18B1" w:rsidRDefault="001515C6" w:rsidP="001515C6">
            <w:pPr>
              <w:ind w:left="142" w:firstLine="142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noProof/>
                <w:color w:val="0D0D0D" w:themeColor="text1" w:themeTint="F2"/>
              </w:rPr>
              <w:drawing>
                <wp:inline distT="0" distB="0" distL="0" distR="0">
                  <wp:extent cx="4705350" cy="1371600"/>
                  <wp:effectExtent l="0" t="0" r="0" b="0"/>
                  <wp:docPr id="4" name="Рисунок 4" descr="https://static-ru.insales.ru/images/products/1/7821/134143629/68BC17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static-ru.insales.ru/images/products/1/7821/134143629/68BC17A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7" t="9772" r="5244" b="19876"/>
                          <a:stretch/>
                        </pic:blipFill>
                        <pic:spPr bwMode="auto">
                          <a:xfrm>
                            <a:off x="0" y="0"/>
                            <a:ext cx="4712908" cy="1373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515C6" w:rsidRPr="009F18B1" w:rsidRDefault="001515C6" w:rsidP="001515C6">
            <w:pPr>
              <w:ind w:left="142" w:firstLine="142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б)</w:t>
            </w:r>
          </w:p>
          <w:p w:rsidR="001515C6" w:rsidRPr="009F18B1" w:rsidRDefault="001515C6" w:rsidP="001515C6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A151B5" w:rsidRPr="009F18B1" w:rsidRDefault="00A151B5" w:rsidP="001515C6">
            <w:pPr>
              <w:ind w:left="142" w:firstLine="142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i/>
                <w:color w:val="0D0D0D" w:themeColor="text1" w:themeTint="F2"/>
                <w:sz w:val="24"/>
                <w:szCs w:val="24"/>
              </w:rPr>
              <w:t>Ответ</w:t>
            </w:r>
          </w:p>
          <w:p w:rsidR="00A151B5" w:rsidRPr="009F18B1" w:rsidRDefault="00A151B5" w:rsidP="00A151B5">
            <w:pPr>
              <w:ind w:left="142" w:firstLine="142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а)  - </w:t>
            </w:r>
            <w:proofErr w:type="spellStart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восьмиосная</w:t>
            </w:r>
            <w:proofErr w:type="spell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специализированная цистерна</w:t>
            </w:r>
            <w:r w:rsidR="000342FD"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безрамной конструкции мод. 15-1500</w:t>
            </w:r>
          </w:p>
          <w:p w:rsidR="001515C6" w:rsidRPr="009F18B1" w:rsidRDefault="00A151B5" w:rsidP="00A151B5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0"/>
                <w:szCs w:val="20"/>
              </w:rPr>
              <w:t xml:space="preserve">     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б) - </w:t>
            </w:r>
            <w:proofErr w:type="spellStart"/>
            <w:r w:rsidR="001515C6"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восьмиосный</w:t>
            </w:r>
            <w:proofErr w:type="spellEnd"/>
            <w:r w:rsidR="001515C6"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специализированный полувагон</w:t>
            </w:r>
            <w:r w:rsidR="000342FD"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мод.</w:t>
            </w:r>
            <w:r w:rsidR="001515C6"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12-508</w:t>
            </w:r>
          </w:p>
          <w:p w:rsidR="004A290B" w:rsidRPr="009F18B1" w:rsidRDefault="004A290B" w:rsidP="00F24AA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0"/>
                <w:szCs w:val="20"/>
              </w:rPr>
            </w:pPr>
          </w:p>
          <w:p w:rsidR="004A290B" w:rsidRPr="009F18B1" w:rsidRDefault="004A290B" w:rsidP="00F24AA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0"/>
                <w:szCs w:val="20"/>
              </w:rPr>
            </w:pPr>
          </w:p>
          <w:p w:rsidR="004A290B" w:rsidRPr="009F18B1" w:rsidRDefault="004A290B" w:rsidP="00F24AA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0"/>
                <w:szCs w:val="20"/>
              </w:rPr>
            </w:pPr>
          </w:p>
        </w:tc>
      </w:tr>
      <w:tr w:rsidR="00DC1B10" w:rsidRPr="009F18B1" w:rsidTr="000E273D">
        <w:trPr>
          <w:trHeight w:val="478"/>
        </w:trPr>
        <w:tc>
          <w:tcPr>
            <w:tcW w:w="3017" w:type="dxa"/>
          </w:tcPr>
          <w:p w:rsidR="00422E45" w:rsidRPr="009F18B1" w:rsidRDefault="00422E45" w:rsidP="00422E45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lastRenderedPageBreak/>
              <w:t xml:space="preserve">ПК-1.1: Различает типы </w:t>
            </w:r>
          </w:p>
          <w:p w:rsidR="00935ED2" w:rsidRPr="009F18B1" w:rsidRDefault="00422E45" w:rsidP="00422E45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 xml:space="preserve">и модели, поясняет </w:t>
            </w:r>
            <w:r w:rsidRPr="009F18B1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lastRenderedPageBreak/>
              <w:t>особенности конструкции специализированных грузовых вагонов, их основных узлов и элементов</w:t>
            </w:r>
          </w:p>
        </w:tc>
        <w:tc>
          <w:tcPr>
            <w:tcW w:w="7746" w:type="dxa"/>
          </w:tcPr>
          <w:p w:rsidR="00935ED2" w:rsidRPr="009F18B1" w:rsidRDefault="00935ED2" w:rsidP="00422E45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lastRenderedPageBreak/>
              <w:t xml:space="preserve">Обучающийся </w:t>
            </w:r>
            <w:proofErr w:type="gramStart"/>
            <w:r w:rsidR="006A5A94" w:rsidRPr="009F18B1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>владеет</w:t>
            </w:r>
            <w:r w:rsidRPr="00C3625E"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  <w:t>:</w:t>
            </w:r>
            <w:r w:rsidRPr="00C3625E">
              <w:rPr>
                <w:rFonts w:ascii="Times New Roman" w:eastAsia="Times New Roman" w:hAnsi="Times New Roman"/>
                <w:b/>
                <w:color w:val="0D0D0D" w:themeColor="text1" w:themeTint="F2"/>
                <w:kern w:val="24"/>
                <w:sz w:val="24"/>
                <w:szCs w:val="24"/>
              </w:rPr>
              <w:t xml:space="preserve"> </w:t>
            </w:r>
            <w:r w:rsidR="00B76527" w:rsidRPr="00C3625E">
              <w:rPr>
                <w:b/>
                <w:color w:val="0D0D0D" w:themeColor="text1" w:themeTint="F2"/>
                <w:sz w:val="24"/>
                <w:szCs w:val="24"/>
              </w:rPr>
              <w:t xml:space="preserve"> </w:t>
            </w:r>
            <w:r w:rsidR="00F24AA0" w:rsidRPr="00C3625E"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  <w:t xml:space="preserve"> </w:t>
            </w:r>
            <w:proofErr w:type="gramEnd"/>
            <w:r w:rsidR="00422E45" w:rsidRPr="00C3625E"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  <w:t xml:space="preserve"> </w:t>
            </w:r>
            <w:r w:rsidR="00C3625E" w:rsidRPr="00C3625E">
              <w:rPr>
                <w:rFonts w:ascii="Times New Roman" w:eastAsia="Calibri" w:hAnsi="Times New Roman" w:cs="Times New Roman"/>
                <w:b/>
                <w:color w:val="0D0D0D" w:themeColor="text1" w:themeTint="F2"/>
                <w:lang w:eastAsia="en-US"/>
              </w:rPr>
              <w:t xml:space="preserve"> </w:t>
            </w:r>
            <w:r w:rsidR="00C3625E" w:rsidRPr="00C3625E"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  <w:t>вычислениями основных технико-экономических показателей подвижного состава.</w:t>
            </w:r>
          </w:p>
        </w:tc>
      </w:tr>
      <w:tr w:rsidR="00935ED2" w:rsidRPr="009F18B1" w:rsidTr="000E273D">
        <w:trPr>
          <w:trHeight w:val="135"/>
        </w:trPr>
        <w:tc>
          <w:tcPr>
            <w:tcW w:w="10763" w:type="dxa"/>
            <w:gridSpan w:val="2"/>
          </w:tcPr>
          <w:p w:rsidR="00F24AA0" w:rsidRPr="009F18B1" w:rsidRDefault="00422E45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Примеры заданий</w:t>
            </w:r>
          </w:p>
          <w:p w:rsidR="00422E45" w:rsidRPr="009F18B1" w:rsidRDefault="00422E45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F24AA0" w:rsidRPr="009F18B1" w:rsidRDefault="00422E45" w:rsidP="00F24AA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4</w:t>
            </w:r>
          </w:p>
          <w:p w:rsidR="00F44F79" w:rsidRPr="009F18B1" w:rsidRDefault="00F44F79" w:rsidP="00F24AA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F24AA0" w:rsidRPr="009F18B1" w:rsidRDefault="00F24AA0" w:rsidP="00783280">
            <w:pPr>
              <w:pStyle w:val="a6"/>
              <w:numPr>
                <w:ilvl w:val="0"/>
                <w:numId w:val="47"/>
              </w:numPr>
              <w:jc w:val="both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По каким признакам можно классифицировать вагон хоппер для перевозки </w:t>
            </w:r>
          </w:p>
          <w:p w:rsidR="00F24AA0" w:rsidRPr="009F18B1" w:rsidRDefault="00F24AA0" w:rsidP="00701062">
            <w:pPr>
              <w:pStyle w:val="a6"/>
              <w:jc w:val="both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зерна представленный на рисунке. </w:t>
            </w:r>
          </w:p>
          <w:p w:rsidR="00F24AA0" w:rsidRPr="009F18B1" w:rsidRDefault="00F24AA0" w:rsidP="00F24AA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F24AA0" w:rsidRPr="009F18B1" w:rsidRDefault="00F24AA0" w:rsidP="00F24AA0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noProof/>
                <w:color w:val="0D0D0D" w:themeColor="text1" w:themeTint="F2"/>
              </w:rPr>
              <w:drawing>
                <wp:inline distT="0" distB="0" distL="0" distR="0">
                  <wp:extent cx="3433148" cy="1485900"/>
                  <wp:effectExtent l="0" t="0" r="0" b="0"/>
                  <wp:docPr id="31" name="Рисунок 31" descr="https://avatars.mds.yandex.net/get-zen_doc/127510/pub_5c51ad870e369100ada96363_5c51ad9948e55b00ad4edd62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get-zen_doc/127510/pub_5c51ad870e369100ada96363_5c51ad9948e55b00ad4edd62/scale_120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859" b="19177"/>
                          <a:stretch/>
                        </pic:blipFill>
                        <pic:spPr bwMode="auto">
                          <a:xfrm>
                            <a:off x="0" y="0"/>
                            <a:ext cx="3444362" cy="1490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24AA0" w:rsidRPr="009F18B1" w:rsidRDefault="00F24AA0" w:rsidP="00F24AA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F24AA0" w:rsidRPr="009F18B1" w:rsidRDefault="00D23EB9" w:rsidP="00F24AA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</w:p>
          <w:p w:rsidR="00F24AA0" w:rsidRPr="009F18B1" w:rsidRDefault="00F44F79" w:rsidP="00783280">
            <w:pPr>
              <w:pStyle w:val="a6"/>
              <w:numPr>
                <w:ilvl w:val="0"/>
                <w:numId w:val="48"/>
              </w:numPr>
              <w:jc w:val="both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П</w:t>
            </w:r>
            <w:r w:rsidR="00F24AA0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о типу кузова (закрытый); по форме крыши (эллиптическая); по форме боковой стены (с вертикальными стойками); по форме торцевой стены (переменного угла наклона); по наличию или отсутствия хребтовой балки (без хребтовой балки); направление выгрузки (на обе стороны пути); расположение бункеров (двухрядное); тип выгрузочного устройства (шибер).</w:t>
            </w:r>
          </w:p>
          <w:p w:rsidR="00F24AA0" w:rsidRPr="009F18B1" w:rsidRDefault="00F24AA0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33249E" w:rsidRPr="009F18B1" w:rsidRDefault="00603DDA" w:rsidP="0033249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5</w:t>
            </w:r>
          </w:p>
          <w:p w:rsidR="0033249E" w:rsidRPr="009F18B1" w:rsidRDefault="0033249E" w:rsidP="0033249E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F24AA0" w:rsidRPr="009F18B1" w:rsidRDefault="00C23D0E" w:rsidP="00783280">
            <w:pPr>
              <w:pStyle w:val="a6"/>
              <w:numPr>
                <w:ilvl w:val="0"/>
                <w:numId w:val="49"/>
              </w:numPr>
              <w:jc w:val="both"/>
              <w:rPr>
                <w:rFonts w:ascii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По каким признакам на рисунке определяется изотермический вагон?</w:t>
            </w:r>
          </w:p>
          <w:p w:rsidR="00C23D0E" w:rsidRPr="009F18B1" w:rsidRDefault="00C23D0E" w:rsidP="00C23D0E">
            <w:pPr>
              <w:pStyle w:val="a6"/>
              <w:jc w:val="both"/>
              <w:rPr>
                <w:rFonts w:ascii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F24AA0" w:rsidRPr="009F18B1" w:rsidRDefault="0033249E" w:rsidP="00C23D0E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noProof/>
                <w:color w:val="0D0D0D" w:themeColor="text1" w:themeTint="F2"/>
              </w:rPr>
              <w:drawing>
                <wp:inline distT="0" distB="0" distL="0" distR="0">
                  <wp:extent cx="3011323" cy="1484772"/>
                  <wp:effectExtent l="0" t="0" r="0" b="1270"/>
                  <wp:docPr id="40" name="Рисунок 40" descr="http://www.pskovrail.ru/2013b/vagon_0818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pskovrail.ru/2013b/vagon_0818l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850" b="16264"/>
                          <a:stretch/>
                        </pic:blipFill>
                        <pic:spPr bwMode="auto">
                          <a:xfrm>
                            <a:off x="0" y="0"/>
                            <a:ext cx="3035245" cy="1496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24AA0" w:rsidRPr="009F18B1" w:rsidRDefault="00F24AA0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AE6F38" w:rsidRPr="009F18B1" w:rsidRDefault="00D23EB9" w:rsidP="00F44F79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  <w:r w:rsidR="00F44F79" w:rsidRPr="009F18B1">
              <w:rPr>
                <w:rFonts w:ascii="Times New Roman" w:eastAsia="Times New Roman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  <w:t xml:space="preserve"> </w:t>
            </w:r>
          </w:p>
          <w:p w:rsidR="00F44F79" w:rsidRPr="009F18B1" w:rsidRDefault="00AE6F38" w:rsidP="00F44F79">
            <w:pPr>
              <w:jc w:val="both"/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Конструкция изотермического вагона определяется формой кузова, наличие</w:t>
            </w:r>
            <w:r w:rsidR="00563FF9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м</w:t>
            </w: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две</w:t>
            </w:r>
            <w:r w:rsidR="00563FF9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рей в грузовое помещение вагона, </w:t>
            </w: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в машинное </w:t>
            </w:r>
            <w:r w:rsidR="008E2820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отделение и</w:t>
            </w: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типом тележки КВЗ-И2</w:t>
            </w:r>
            <w:r w:rsidR="008E2820"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(с листовыми рессорами в центральном проеме) которые подкатываются только под изотермические вагоны.</w:t>
            </w:r>
          </w:p>
          <w:p w:rsidR="00F24AA0" w:rsidRPr="009F18B1" w:rsidRDefault="00F24AA0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603DDA" w:rsidRPr="009F18B1" w:rsidRDefault="00603DDA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4F4F45" w:rsidRPr="009F18B1" w:rsidRDefault="004F4F45" w:rsidP="004F4F45">
            <w:pPr>
              <w:jc w:val="both"/>
              <w:rPr>
                <w:rFonts w:ascii="Times New Roman" w:hAnsi="Times New Roman" w:cs="Times New Roman"/>
                <w:b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i/>
                <w:color w:val="0D0D0D" w:themeColor="text1" w:themeTint="F2"/>
                <w:sz w:val="24"/>
                <w:szCs w:val="24"/>
              </w:rPr>
              <w:t>Задание 6</w:t>
            </w:r>
          </w:p>
          <w:p w:rsidR="004F4F45" w:rsidRPr="009F18B1" w:rsidRDefault="004F4F45" w:rsidP="00783280">
            <w:pPr>
              <w:pStyle w:val="a6"/>
              <w:numPr>
                <w:ilvl w:val="0"/>
                <w:numId w:val="7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Определите, какой вагон изображен на рисунке.</w:t>
            </w:r>
          </w:p>
          <w:p w:rsidR="004F4F45" w:rsidRPr="009F18B1" w:rsidRDefault="004F4F45" w:rsidP="00783280">
            <w:pPr>
              <w:pStyle w:val="a6"/>
              <w:numPr>
                <w:ilvl w:val="0"/>
                <w:numId w:val="72"/>
              </w:numPr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Какие особенности конструкции вагона определяют область его использования?</w:t>
            </w:r>
          </w:p>
          <w:p w:rsidR="00603DDA" w:rsidRPr="009F18B1" w:rsidRDefault="00603DDA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603DDA" w:rsidRPr="009F18B1" w:rsidRDefault="00E33B83" w:rsidP="00E33B83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noProof/>
                <w:color w:val="0D0D0D" w:themeColor="text1" w:themeTint="F2"/>
                <w:sz w:val="28"/>
                <w:szCs w:val="28"/>
              </w:rPr>
              <w:lastRenderedPageBreak/>
              <w:drawing>
                <wp:inline distT="0" distB="0" distL="0" distR="0">
                  <wp:extent cx="5715000" cy="12192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7" t="16939" r="1678" b="5837"/>
                          <a:stretch/>
                        </pic:blipFill>
                        <pic:spPr bwMode="auto">
                          <a:xfrm>
                            <a:off x="0" y="0"/>
                            <a:ext cx="5715048" cy="1219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03DDA" w:rsidRPr="009F18B1" w:rsidRDefault="00603DDA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33B83" w:rsidRPr="009F18B1" w:rsidRDefault="00E33B83" w:rsidP="00E33B83">
            <w:pPr>
              <w:ind w:left="-284" w:firstLine="568"/>
              <w:jc w:val="both"/>
              <w:rPr>
                <w:rFonts w:ascii="Times New Roman" w:hAnsi="Times New Roman" w:cs="Times New Roman"/>
                <w:b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b/>
                <w:i/>
                <w:color w:val="0D0D0D" w:themeColor="text1" w:themeTint="F2"/>
                <w:sz w:val="24"/>
                <w:szCs w:val="24"/>
              </w:rPr>
              <w:t>Ответ</w:t>
            </w:r>
          </w:p>
          <w:p w:rsidR="00E33B83" w:rsidRPr="009F18B1" w:rsidRDefault="00E33B83" w:rsidP="00783280">
            <w:pPr>
              <w:pStyle w:val="a6"/>
              <w:numPr>
                <w:ilvl w:val="0"/>
                <w:numId w:val="73"/>
              </w:numPr>
              <w:ind w:left="142" w:firstLine="142"/>
              <w:jc w:val="both"/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Вагон-транспортер площадочного типа</w:t>
            </w:r>
          </w:p>
          <w:p w:rsidR="00E33B83" w:rsidRPr="009F18B1" w:rsidRDefault="00E33B83" w:rsidP="00783280">
            <w:pPr>
              <w:pStyle w:val="a6"/>
              <w:numPr>
                <w:ilvl w:val="0"/>
                <w:numId w:val="73"/>
              </w:numPr>
              <w:jc w:val="both"/>
              <w:rPr>
                <w:rFonts w:ascii="Times New Roman" w:hAnsi="Times New Roman"/>
                <w:i/>
                <w:color w:val="0D0D0D" w:themeColor="text1" w:themeTint="F2"/>
                <w:sz w:val="28"/>
                <w:szCs w:val="28"/>
              </w:rPr>
            </w:pP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Такие транспортёры имеют пониженную погрузочную площадку благодаря изогнутой форме главной балки, что позволяет понизить индекс  </w:t>
            </w:r>
            <w:proofErr w:type="spellStart"/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>негабаритности</w:t>
            </w:r>
            <w:proofErr w:type="spellEnd"/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</w:rPr>
              <w:t xml:space="preserve"> груза и соответственно стоимость перевозки по железной дороге. Поэтому используются для перевозки негабаритных  и тяжеловесных  грузов</w:t>
            </w:r>
          </w:p>
          <w:p w:rsidR="00603DDA" w:rsidRPr="009F18B1" w:rsidRDefault="00603DDA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A16EE7" w:rsidRPr="009F18B1" w:rsidRDefault="00A16EE7" w:rsidP="00B054D4">
            <w:pPr>
              <w:jc w:val="both"/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0"/>
                <w:szCs w:val="20"/>
              </w:rPr>
            </w:pPr>
          </w:p>
        </w:tc>
      </w:tr>
      <w:tr w:rsidR="009C5533" w:rsidRPr="009F18B1" w:rsidTr="000E273D">
        <w:trPr>
          <w:trHeight w:val="135"/>
        </w:trPr>
        <w:tc>
          <w:tcPr>
            <w:tcW w:w="10763" w:type="dxa"/>
            <w:gridSpan w:val="2"/>
          </w:tcPr>
          <w:p w:rsidR="009C5533" w:rsidRPr="009F18B1" w:rsidRDefault="009C5533" w:rsidP="009C5533">
            <w:pPr>
              <w:jc w:val="both"/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</w:pPr>
          </w:p>
          <w:p w:rsidR="009C5533" w:rsidRPr="009F18B1" w:rsidRDefault="009C5533" w:rsidP="009C553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7</w:t>
            </w:r>
          </w:p>
          <w:p w:rsidR="009C5533" w:rsidRPr="009F18B1" w:rsidRDefault="009C5533" w:rsidP="00783280">
            <w:pPr>
              <w:pStyle w:val="a6"/>
              <w:numPr>
                <w:ilvl w:val="0"/>
                <w:numId w:val="50"/>
              </w:numPr>
              <w:jc w:val="both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Поясните, назначение устройств, приведенных на рисунках.</w:t>
            </w:r>
          </w:p>
          <w:p w:rsidR="009C5533" w:rsidRPr="009F18B1" w:rsidRDefault="009C5533" w:rsidP="00783280">
            <w:pPr>
              <w:pStyle w:val="a6"/>
              <w:numPr>
                <w:ilvl w:val="0"/>
                <w:numId w:val="50"/>
              </w:numPr>
              <w:jc w:val="both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Какие цистерны оборудуются такими устройствами. </w:t>
            </w:r>
          </w:p>
          <w:p w:rsidR="009C5533" w:rsidRPr="009F18B1" w:rsidRDefault="009C5533" w:rsidP="00783280">
            <w:pPr>
              <w:pStyle w:val="a6"/>
              <w:numPr>
                <w:ilvl w:val="0"/>
                <w:numId w:val="50"/>
              </w:numPr>
              <w:jc w:val="both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Обозначьте позиции, представленные на рисунке.</w:t>
            </w:r>
          </w:p>
          <w:p w:rsidR="009C5533" w:rsidRPr="009F18B1" w:rsidRDefault="009C5533" w:rsidP="009C5533">
            <w:pPr>
              <w:rPr>
                <w:rFonts w:ascii="Times New Roman" w:eastAsia="Times New Roman" w:hAnsi="Times New Roman"/>
                <w:b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noProof/>
                <w:color w:val="0D0D0D" w:themeColor="text1" w:themeTint="F2"/>
              </w:rPr>
              <w:t xml:space="preserve">   </w:t>
            </w:r>
            <w:r w:rsidRPr="009F18B1">
              <w:rPr>
                <w:noProof/>
                <w:color w:val="0D0D0D" w:themeColor="text1" w:themeTint="F2"/>
              </w:rPr>
              <w:drawing>
                <wp:inline distT="0" distB="0" distL="0" distR="0">
                  <wp:extent cx="2683525" cy="3530545"/>
                  <wp:effectExtent l="0" t="0" r="2540" b="0"/>
                  <wp:docPr id="6" name="Рисунок 6" descr="https://gosthelp.ru/images/text/48809.files/image0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gosthelp.ru/images/text/48809.files/image0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5981" cy="3533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noProof/>
                <w:color w:val="0D0D0D" w:themeColor="text1" w:themeTint="F2"/>
              </w:rPr>
              <w:t xml:space="preserve">                                  </w:t>
            </w:r>
            <w:r w:rsidRPr="009F18B1">
              <w:rPr>
                <w:noProof/>
                <w:color w:val="0D0D0D" w:themeColor="text1" w:themeTint="F2"/>
              </w:rPr>
              <w:drawing>
                <wp:inline distT="0" distB="0" distL="0" distR="0">
                  <wp:extent cx="2336966" cy="3873280"/>
                  <wp:effectExtent l="0" t="0" r="6350" b="0"/>
                  <wp:docPr id="7" name="Рисунок 7" descr="https://gosthelp.ru/images/text/48809.files/image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gosthelp.ru/images/text/48809.files/image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827" cy="3878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noProof/>
                <w:color w:val="0D0D0D" w:themeColor="text1" w:themeTint="F2"/>
              </w:rPr>
              <w:t xml:space="preserve">                                                                    </w:t>
            </w:r>
          </w:p>
          <w:p w:rsidR="009C5533" w:rsidRPr="009F18B1" w:rsidRDefault="009C5533" w:rsidP="009C5533">
            <w:pPr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                                      а)                                                                                      б)</w:t>
            </w:r>
          </w:p>
          <w:p w:rsidR="009C5533" w:rsidRPr="009F18B1" w:rsidRDefault="009C5533" w:rsidP="009C553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</w:p>
          <w:p w:rsidR="009C5533" w:rsidRPr="009F18B1" w:rsidRDefault="009C5533" w:rsidP="00783280">
            <w:pPr>
              <w:pStyle w:val="a6"/>
              <w:numPr>
                <w:ilvl w:val="0"/>
                <w:numId w:val="51"/>
              </w:numPr>
              <w:jc w:val="both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Сливной прибор (а) – предназначен для слива груза. Предохранительный впускной клапан (б) – </w:t>
            </w:r>
            <w:r w:rsidRPr="009F18B1">
              <w:rPr>
                <w:rFonts w:ascii="Times New Roman" w:hAnsi="Times New Roman"/>
                <w:color w:val="0D0D0D" w:themeColor="text1" w:themeTint="F2"/>
                <w:sz w:val="24"/>
                <w:szCs w:val="24"/>
                <w:shd w:val="clear" w:color="auto" w:fill="FFFFFF"/>
              </w:rPr>
              <w:t>для защиты котла от вакуума при охлаждении груза и конденсации его паров.</w:t>
            </w:r>
          </w:p>
          <w:p w:rsidR="009C5533" w:rsidRPr="009F18B1" w:rsidRDefault="009C5533" w:rsidP="00783280">
            <w:pPr>
              <w:pStyle w:val="a6"/>
              <w:numPr>
                <w:ilvl w:val="0"/>
                <w:numId w:val="51"/>
              </w:numPr>
              <w:jc w:val="both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proofErr w:type="spellStart"/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Нефтебензиновые</w:t>
            </w:r>
            <w:proofErr w:type="spellEnd"/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и спиртовые цистерны.</w:t>
            </w:r>
          </w:p>
          <w:p w:rsidR="009C5533" w:rsidRPr="009F18B1" w:rsidRDefault="009C5533" w:rsidP="009C553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Позициями на рисунке обозначены: а) – 1– вороток; 2 – винтовая штанга; 3 – клапан; 4 –  кожух; 5 – труба сливного прибора; 6 – откидная крышка; 7 – наружный винт; 8 – кольцевой наконечник; 9 – уплотнительное кольцо; 10 – седло; б) – 1– пружина клапана максимального </w:t>
            </w:r>
            <w:r w:rsidR="005D11C6"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давления; 2</w:t>
            </w:r>
            <w:r w:rsidRPr="009F18B1"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– клапан максимального давления; 3 – пружины вакуумного клапана; 4 – вакуумный</w:t>
            </w:r>
          </w:p>
          <w:p w:rsidR="009C5533" w:rsidRPr="009F18B1" w:rsidRDefault="009C5533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9C5533" w:rsidRPr="009F18B1" w:rsidRDefault="009C5533" w:rsidP="00935ED2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</w:tc>
      </w:tr>
      <w:tr w:rsidR="00B054D4" w:rsidRPr="009F18B1" w:rsidTr="000E273D">
        <w:trPr>
          <w:trHeight w:val="510"/>
        </w:trPr>
        <w:tc>
          <w:tcPr>
            <w:tcW w:w="3017" w:type="dxa"/>
          </w:tcPr>
          <w:p w:rsidR="00B054D4" w:rsidRPr="009F18B1" w:rsidRDefault="00C3625E" w:rsidP="00C3625E">
            <w:pPr>
              <w:jc w:val="both"/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t>ПК-1.2</w:t>
            </w:r>
            <w:r w:rsidR="00213354" w:rsidRPr="009F18B1"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t xml:space="preserve">: Определяет технико-экономические </w:t>
            </w:r>
            <w:r w:rsidR="00213354" w:rsidRPr="009F18B1"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lastRenderedPageBreak/>
              <w:t>параметры специализированных грузовых вагонов; проводит теплотехнический расчёт изотермических вагонов и холодильного оборудования с анализом полученных результатов</w:t>
            </w:r>
          </w:p>
        </w:tc>
        <w:tc>
          <w:tcPr>
            <w:tcW w:w="7746" w:type="dxa"/>
          </w:tcPr>
          <w:p w:rsidR="00B054D4" w:rsidRPr="009F18B1" w:rsidRDefault="000279A1" w:rsidP="00B44346">
            <w:pPr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 w:rsidRPr="009F18B1"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lastRenderedPageBreak/>
              <w:t xml:space="preserve">Обучающийся </w:t>
            </w:r>
            <w:proofErr w:type="gramStart"/>
            <w:r w:rsidRPr="009F18B1"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t>умеет</w:t>
            </w:r>
            <w:r w:rsidRPr="00C3625E"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t xml:space="preserve">: </w:t>
            </w:r>
            <w:r w:rsidR="00B44346" w:rsidRPr="00C3625E">
              <w:rPr>
                <w:rFonts w:ascii="Times New Roman" w:hAnsi="Times New Roman" w:cs="Times New Roman"/>
                <w:iCs/>
                <w:color w:val="0D0D0D" w:themeColor="text1" w:themeTint="F2"/>
                <w:sz w:val="24"/>
                <w:szCs w:val="24"/>
              </w:rPr>
              <w:t xml:space="preserve"> </w:t>
            </w:r>
            <w:r w:rsidR="00C3625E" w:rsidRPr="00C3625E">
              <w:rPr>
                <w:rFonts w:ascii="Times New Roman" w:eastAsia="Calibri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 xml:space="preserve"> </w:t>
            </w:r>
            <w:proofErr w:type="gramEnd"/>
            <w:r w:rsidR="00C3625E" w:rsidRPr="00C3625E"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  <w:t>читать показания приборов для измерения параметров холодильной среды.</w:t>
            </w:r>
          </w:p>
        </w:tc>
      </w:tr>
      <w:tr w:rsidR="00C32825" w:rsidRPr="009F18B1" w:rsidTr="005D1A55">
        <w:trPr>
          <w:trHeight w:val="7931"/>
        </w:trPr>
        <w:tc>
          <w:tcPr>
            <w:tcW w:w="10763" w:type="dxa"/>
            <w:gridSpan w:val="2"/>
          </w:tcPr>
          <w:p w:rsidR="00B44346" w:rsidRPr="009F18B1" w:rsidRDefault="00B44346" w:rsidP="006A5A94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29150B" w:rsidRPr="009F18B1" w:rsidRDefault="0029150B" w:rsidP="0029150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8</w:t>
            </w:r>
          </w:p>
          <w:p w:rsidR="0029150B" w:rsidRPr="009F18B1" w:rsidRDefault="0029150B" w:rsidP="0029150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Исходные данные.  Вагон для перевозки цемента мод. 19-758. Грузоподъемность вагона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</w:t>
            </w: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72 т, масса тары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</w:t>
            </w: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19,5 т, длина вагона по осям сцепления составляет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11,92 м.</w:t>
            </w: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Определите технический коэффициент тары, осевую нагрузку от колёсной пары, погонную нагрузку. </w:t>
            </w:r>
          </w:p>
          <w:p w:rsidR="0029150B" w:rsidRPr="009F18B1" w:rsidRDefault="0029150B" w:rsidP="0029150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29150B" w:rsidRPr="009F18B1" w:rsidRDefault="0029150B" w:rsidP="0029150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29150B" w:rsidRPr="009F18B1" w:rsidRDefault="0029150B" w:rsidP="0029150B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Технический коэффициент тары</w:t>
            </w: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представляет собой отношение массы тары вагона к грузоподъемности и показывает какая часть массы тары приходится на единицу грузоподъемности.</w:t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29150B" w:rsidRPr="009F18B1" w:rsidRDefault="0029150B" w:rsidP="0029150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  <w:position w:val="-34"/>
                <w:sz w:val="28"/>
                <w:szCs w:val="28"/>
              </w:rPr>
              <w:object w:dxaOrig="820" w:dyaOrig="7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1.25pt;height:36pt" o:ole="">
                  <v:imagedata r:id="rId21" o:title=""/>
                </v:shape>
                <o:OLEObject Type="Embed" ProgID="Equation.3" ShapeID="_x0000_i1025" DrawAspect="Content" ObjectID="_1841844293" r:id="rId22"/>
              </w:object>
            </w:r>
          </w:p>
          <w:p w:rsidR="0029150B" w:rsidRPr="009F18B1" w:rsidRDefault="0029150B" w:rsidP="0029150B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  <w:sz w:val="28"/>
                <w:szCs w:val="28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где  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position w:val="-12"/>
                <w:sz w:val="24"/>
                <w:szCs w:val="24"/>
              </w:rPr>
              <w:object w:dxaOrig="300" w:dyaOrig="380">
                <v:shape id="_x0000_i1026" type="#_x0000_t75" style="width:15pt;height:18.75pt" o:ole="">
                  <v:imagedata r:id="rId23" o:title=""/>
                </v:shape>
                <o:OLEObject Type="Embed" ProgID="Equation.3" ShapeID="_x0000_i1026" DrawAspect="Content" ObjectID="_1841844294" r:id="rId24"/>
              </w:objec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технический коэффициент тары;</w:t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ab/>
              <w:t xml:space="preserve">       Т </w:t>
            </w:r>
            <w:proofErr w:type="gramStart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 тара</w:t>
            </w:r>
            <w:proofErr w:type="gram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вагона, кг;</w:t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ab/>
              <w:t xml:space="preserve">       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P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–грузоподъемность вагона, кг; </w:t>
            </w:r>
          </w:p>
          <w:p w:rsidR="0029150B" w:rsidRPr="009F18B1" w:rsidRDefault="0029150B" w:rsidP="0029150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  <w:position w:val="-24"/>
                <w:sz w:val="28"/>
                <w:szCs w:val="28"/>
              </w:rPr>
              <w:object w:dxaOrig="1660" w:dyaOrig="620">
                <v:shape id="_x0000_i1027" type="#_x0000_t75" style="width:81.75pt;height:30.75pt" o:ole="">
                  <v:imagedata r:id="rId25" o:title=""/>
                </v:shape>
                <o:OLEObject Type="Embed" ProgID="Equation.3" ShapeID="_x0000_i1027" DrawAspect="Content" ObjectID="_1841844295" r:id="rId26"/>
              </w:object>
            </w:r>
          </w:p>
          <w:p w:rsidR="0029150B" w:rsidRPr="009F18B1" w:rsidRDefault="0029150B" w:rsidP="0029150B">
            <w:pPr>
              <w:shd w:val="clear" w:color="auto" w:fill="FFFFFF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29150B" w:rsidRPr="009F18B1" w:rsidRDefault="0029150B" w:rsidP="0029150B">
            <w:pPr>
              <w:tabs>
                <w:tab w:val="left" w:pos="180"/>
              </w:tabs>
              <w:ind w:firstLine="567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Осевая нагрузка – нагрузка от колесной пары на рельсы,</w:t>
            </w:r>
          </w:p>
          <w:p w:rsidR="0029150B" w:rsidRPr="009F18B1" w:rsidRDefault="0029150B" w:rsidP="0029150B">
            <w:pPr>
              <w:tabs>
                <w:tab w:val="left" w:pos="180"/>
              </w:tabs>
              <w:spacing w:line="120" w:lineRule="auto"/>
              <w:ind w:firstLine="567"/>
              <w:jc w:val="right"/>
              <w:rPr>
                <w:color w:val="0D0D0D" w:themeColor="text1" w:themeTint="F2"/>
                <w:sz w:val="28"/>
                <w:szCs w:val="28"/>
              </w:rPr>
            </w:pPr>
          </w:p>
          <w:p w:rsidR="0029150B" w:rsidRPr="009F18B1" w:rsidRDefault="0029150B" w:rsidP="0029150B">
            <w:pPr>
              <w:tabs>
                <w:tab w:val="left" w:pos="180"/>
              </w:tabs>
              <w:ind w:firstLine="567"/>
              <w:rPr>
                <w:i/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                                                                 </w:t>
            </w:r>
            <w:r w:rsidRPr="009F18B1">
              <w:rPr>
                <w:i/>
                <w:color w:val="0D0D0D" w:themeColor="text1" w:themeTint="F2"/>
                <w:position w:val="-30"/>
                <w:sz w:val="28"/>
                <w:szCs w:val="28"/>
              </w:rPr>
              <w:object w:dxaOrig="1200" w:dyaOrig="720">
                <v:shape id="_x0000_i1028" type="#_x0000_t75" style="width:60.75pt;height:37.5pt" o:ole="">
                  <v:imagedata r:id="rId27" o:title=""/>
                </v:shape>
                <o:OLEObject Type="Embed" ProgID="Equation.3" ShapeID="_x0000_i1028" DrawAspect="Content" ObjectID="_1841844296" r:id="rId28"/>
              </w:object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</w:p>
          <w:p w:rsidR="0029150B" w:rsidRPr="009F18B1" w:rsidRDefault="0029150B" w:rsidP="0029150B">
            <w:pPr>
              <w:tabs>
                <w:tab w:val="left" w:pos="180"/>
              </w:tabs>
              <w:spacing w:line="120" w:lineRule="auto"/>
              <w:ind w:firstLine="567"/>
              <w:rPr>
                <w:i/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где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P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bscript"/>
              </w:rPr>
              <w:t xml:space="preserve">0 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–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нагрузка от колесной пары на рельсы, кН, (1 кгс = 9,8 Н);</w:t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P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грузоподъемность вагона, кг; </w:t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n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bscript"/>
              </w:rPr>
              <w:t>0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</w:t>
            </w:r>
            <w:proofErr w:type="spellStart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осность</w:t>
            </w:r>
            <w:proofErr w:type="spell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вагона</w:t>
            </w:r>
            <w:r w:rsidRPr="009F18B1">
              <w:rPr>
                <w:color w:val="0D0D0D" w:themeColor="text1" w:themeTint="F2"/>
                <w:sz w:val="28"/>
                <w:szCs w:val="28"/>
              </w:rPr>
              <w:t>.</w:t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     </w:t>
            </w:r>
            <w:r w:rsidRPr="009F18B1">
              <w:rPr>
                <w:i/>
                <w:color w:val="0D0D0D" w:themeColor="text1" w:themeTint="F2"/>
                <w:position w:val="-24"/>
                <w:sz w:val="28"/>
                <w:szCs w:val="28"/>
              </w:rPr>
              <w:object w:dxaOrig="1620" w:dyaOrig="620">
                <v:shape id="_x0000_i1029" type="#_x0000_t75" style="width:81.75pt;height:30.75pt" o:ole="">
                  <v:imagedata r:id="rId29" o:title=""/>
                </v:shape>
                <o:OLEObject Type="Embed" ProgID="Equation.3" ShapeID="_x0000_i1029" DrawAspect="Content" ObjectID="_1841844297" r:id="rId30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22,87 тс</w:t>
            </w:r>
          </w:p>
          <w:p w:rsidR="0029150B" w:rsidRPr="009F18B1" w:rsidRDefault="0029150B" w:rsidP="0029150B">
            <w:pPr>
              <w:tabs>
                <w:tab w:val="left" w:pos="180"/>
              </w:tabs>
              <w:ind w:firstLine="567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Погонная нагрузка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нагрузка от вагона на один метр пути, характеризует возможность пропуска вагонов по искусственным сооружениям и определяется делением массы брутто на его длину по осям сцепления автосцепок.</w:t>
            </w:r>
          </w:p>
          <w:p w:rsidR="0029150B" w:rsidRPr="009F18B1" w:rsidRDefault="0029150B" w:rsidP="0029150B">
            <w:pPr>
              <w:tabs>
                <w:tab w:val="left" w:pos="180"/>
              </w:tabs>
              <w:spacing w:line="120" w:lineRule="auto"/>
              <w:ind w:firstLine="567"/>
              <w:jc w:val="right"/>
              <w:rPr>
                <w:color w:val="0D0D0D" w:themeColor="text1" w:themeTint="F2"/>
                <w:sz w:val="28"/>
                <w:szCs w:val="28"/>
              </w:rPr>
            </w:pPr>
          </w:p>
          <w:p w:rsidR="0029150B" w:rsidRPr="009F18B1" w:rsidRDefault="0029150B" w:rsidP="0029150B">
            <w:pPr>
              <w:tabs>
                <w:tab w:val="left" w:pos="180"/>
              </w:tabs>
              <w:ind w:firstLine="567"/>
              <w:jc w:val="right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position w:val="-30"/>
                <w:sz w:val="28"/>
                <w:szCs w:val="28"/>
              </w:rPr>
              <w:object w:dxaOrig="1260" w:dyaOrig="720">
                <v:shape id="_x0000_i1030" type="#_x0000_t75" style="width:63pt;height:36pt" o:ole="">
                  <v:imagedata r:id="rId31" o:title=""/>
                </v:shape>
                <o:OLEObject Type="Embed" ProgID="Equation.3" ShapeID="_x0000_i1030" DrawAspect="Content" ObjectID="_1841844298" r:id="rId32"/>
              </w:object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где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position w:val="-16"/>
                <w:sz w:val="24"/>
                <w:szCs w:val="24"/>
              </w:rPr>
              <w:object w:dxaOrig="360" w:dyaOrig="420">
                <v:shape id="_x0000_i1031" type="#_x0000_t75" style="width:18.75pt;height:21pt" o:ole="">
                  <v:imagedata r:id="rId33" o:title=""/>
                </v:shape>
                <o:OLEObject Type="Embed" ProgID="Equation.3" ShapeID="_x0000_i1031" DrawAspect="Content" ObjectID="_1841844299" r:id="rId34"/>
              </w:objec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погонная нагрузка, кН/м;</w:t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  <w:t xml:space="preserve"> 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L</w:t>
            </w:r>
            <w:proofErr w:type="gramStart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bscript"/>
              </w:rPr>
              <w:t xml:space="preserve">об 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</w:t>
            </w:r>
            <w:proofErr w:type="gram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общая длина вагона, измеренная по осям сцепления автосцепок, м.</w:t>
            </w:r>
          </w:p>
          <w:p w:rsidR="0029150B" w:rsidRPr="009F18B1" w:rsidRDefault="0029150B" w:rsidP="0029150B">
            <w:pPr>
              <w:tabs>
                <w:tab w:val="left" w:pos="18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29150B" w:rsidRPr="009F18B1" w:rsidRDefault="0029150B" w:rsidP="0029150B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i/>
                <w:color w:val="0D0D0D" w:themeColor="text1" w:themeTint="F2"/>
                <w:position w:val="-26"/>
                <w:sz w:val="28"/>
                <w:szCs w:val="28"/>
              </w:rPr>
              <w:object w:dxaOrig="1740" w:dyaOrig="639">
                <v:shape id="_x0000_i1032" type="#_x0000_t75" style="width:87pt;height:32.25pt" o:ole="">
                  <v:imagedata r:id="rId35" o:title=""/>
                </v:shape>
                <o:OLEObject Type="Embed" ProgID="Equation.3" ShapeID="_x0000_i1032" DrawAspect="Content" ObjectID="_1841844300" r:id="rId36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7,67 т/м</w:t>
            </w:r>
          </w:p>
          <w:p w:rsidR="00B44346" w:rsidRPr="009F18B1" w:rsidRDefault="00B44346" w:rsidP="006A5A94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4237C0" w:rsidRPr="009F18B1" w:rsidRDefault="004237C0" w:rsidP="004237C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9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Определить количество осей в цистерне по величине осевой нагрузки. Грузоподъемность вагона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</w:t>
            </w: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120 т, масса тары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</w:t>
            </w: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48,8 т.</w:t>
            </w:r>
          </w:p>
          <w:p w:rsidR="004237C0" w:rsidRPr="009F18B1" w:rsidRDefault="004237C0" w:rsidP="004237C0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4237C0" w:rsidRPr="009F18B1" w:rsidRDefault="004237C0" w:rsidP="004237C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</w:p>
          <w:p w:rsidR="004237C0" w:rsidRPr="009F18B1" w:rsidRDefault="004237C0" w:rsidP="004237C0">
            <w:pPr>
              <w:shd w:val="clear" w:color="auto" w:fill="FFFFFF"/>
              <w:rPr>
                <w:rFonts w:ascii="Times New Roman" w:eastAsia="Times New Roman" w:hAnsi="Times New Roman" w:cs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4237C0" w:rsidRPr="009F18B1" w:rsidRDefault="004237C0" w:rsidP="004237C0">
            <w:pPr>
              <w:tabs>
                <w:tab w:val="left" w:pos="180"/>
              </w:tabs>
              <w:ind w:firstLine="567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Осевая нагрузка – нагрузка от колесной пары на рельсы. Предельно допустимая осевая нагрузка составляет 25 тс.</w:t>
            </w:r>
          </w:p>
          <w:p w:rsidR="004237C0" w:rsidRPr="009F18B1" w:rsidRDefault="004237C0" w:rsidP="004237C0">
            <w:pPr>
              <w:tabs>
                <w:tab w:val="left" w:pos="180"/>
              </w:tabs>
              <w:spacing w:line="120" w:lineRule="auto"/>
              <w:ind w:firstLine="567"/>
              <w:jc w:val="right"/>
              <w:rPr>
                <w:color w:val="0D0D0D" w:themeColor="text1" w:themeTint="F2"/>
                <w:sz w:val="28"/>
                <w:szCs w:val="28"/>
              </w:rPr>
            </w:pPr>
          </w:p>
          <w:p w:rsidR="004237C0" w:rsidRPr="009F18B1" w:rsidRDefault="004237C0" w:rsidP="004237C0">
            <w:pPr>
              <w:tabs>
                <w:tab w:val="left" w:pos="180"/>
              </w:tabs>
              <w:ind w:firstLine="567"/>
              <w:rPr>
                <w:i/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                                                                 </w:t>
            </w:r>
            <w:r w:rsidRPr="009F18B1">
              <w:rPr>
                <w:i/>
                <w:color w:val="0D0D0D" w:themeColor="text1" w:themeTint="F2"/>
                <w:position w:val="-30"/>
                <w:sz w:val="28"/>
                <w:szCs w:val="28"/>
              </w:rPr>
              <w:object w:dxaOrig="1200" w:dyaOrig="720">
                <v:shape id="_x0000_i1033" type="#_x0000_t75" style="width:60.75pt;height:37.5pt" o:ole="">
                  <v:imagedata r:id="rId27" o:title=""/>
                </v:shape>
                <o:OLEObject Type="Embed" ProgID="Equation.3" ShapeID="_x0000_i1033" DrawAspect="Content" ObjectID="_1841844301" r:id="rId37"/>
              </w:object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</w:p>
          <w:p w:rsidR="004237C0" w:rsidRPr="009F18B1" w:rsidRDefault="004237C0" w:rsidP="004237C0">
            <w:pPr>
              <w:tabs>
                <w:tab w:val="left" w:pos="180"/>
              </w:tabs>
              <w:spacing w:line="120" w:lineRule="auto"/>
              <w:ind w:firstLine="567"/>
              <w:rPr>
                <w:i/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где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P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bscript"/>
              </w:rPr>
              <w:t xml:space="preserve">0 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–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нагрузка от колесной пары на рельсы, кН, (1 кгс = 9,8 Н);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P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грузоподъемность вагона, кг; 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n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bscript"/>
              </w:rPr>
              <w:t>0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</w:t>
            </w:r>
            <w:proofErr w:type="spellStart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осность</w:t>
            </w:r>
            <w:proofErr w:type="spell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вагона</w:t>
            </w:r>
            <w:r w:rsidRPr="009F18B1">
              <w:rPr>
                <w:color w:val="0D0D0D" w:themeColor="text1" w:themeTint="F2"/>
                <w:sz w:val="28"/>
                <w:szCs w:val="28"/>
              </w:rPr>
              <w:t>.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4237C0" w:rsidRPr="009F18B1" w:rsidRDefault="004237C0" w:rsidP="004237C0">
            <w:pPr>
              <w:tabs>
                <w:tab w:val="left" w:pos="180"/>
              </w:tabs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1 вариант</w:t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</w:t>
            </w:r>
            <w:r w:rsidRPr="009F18B1">
              <w:rPr>
                <w:i/>
                <w:color w:val="0D0D0D" w:themeColor="text1" w:themeTint="F2"/>
                <w:position w:val="-24"/>
                <w:sz w:val="28"/>
                <w:szCs w:val="28"/>
              </w:rPr>
              <w:object w:dxaOrig="1800" w:dyaOrig="620">
                <v:shape id="_x0000_i1034" type="#_x0000_t75" style="width:90.75pt;height:30.75pt" o:ole="">
                  <v:imagedata r:id="rId38" o:title=""/>
                </v:shape>
                <o:OLEObject Type="Embed" ProgID="Equation.3" ShapeID="_x0000_i1034" DrawAspect="Content" ObjectID="_1841844302" r:id="rId39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42,12 тс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42,12 </w:t>
            </w:r>
            <w:proofErr w:type="gramStart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тс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более</w:t>
            </w:r>
            <w:proofErr w:type="gram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предельно допустимой осевой нагрузки на 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17,12 тс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4237C0" w:rsidRPr="009F18B1" w:rsidRDefault="004237C0" w:rsidP="004237C0">
            <w:pPr>
              <w:tabs>
                <w:tab w:val="left" w:pos="180"/>
              </w:tabs>
              <w:jc w:val="center"/>
              <w:rPr>
                <w:color w:val="0D0D0D" w:themeColor="text1" w:themeTint="F2"/>
                <w:sz w:val="28"/>
                <w:szCs w:val="28"/>
              </w:rPr>
            </w:pPr>
            <w:proofErr w:type="gramStart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2  вариант</w:t>
            </w:r>
            <w:proofErr w:type="gramEnd"/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</w:t>
            </w:r>
            <w:r w:rsidRPr="009F18B1">
              <w:rPr>
                <w:i/>
                <w:color w:val="0D0D0D" w:themeColor="text1" w:themeTint="F2"/>
                <w:position w:val="-24"/>
                <w:sz w:val="28"/>
                <w:szCs w:val="28"/>
              </w:rPr>
              <w:object w:dxaOrig="1800" w:dyaOrig="620">
                <v:shape id="_x0000_i1035" type="#_x0000_t75" style="width:90.75pt;height:30.75pt" o:ole="">
                  <v:imagedata r:id="rId40" o:title=""/>
                </v:shape>
                <o:OLEObject Type="Embed" ProgID="Equation.3" ShapeID="_x0000_i1035" DrawAspect="Content" ObjectID="_1841844303" r:id="rId41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28,08  тс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28,</w:t>
            </w:r>
            <w:proofErr w:type="gramStart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08  тс</w:t>
            </w:r>
            <w:proofErr w:type="gramEnd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 более предельной допустимой осевой нагрузки на 3,08 тс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4237C0" w:rsidRPr="009F18B1" w:rsidRDefault="004237C0" w:rsidP="004237C0">
            <w:pPr>
              <w:tabs>
                <w:tab w:val="left" w:pos="180"/>
              </w:tabs>
              <w:jc w:val="center"/>
              <w:rPr>
                <w:color w:val="0D0D0D" w:themeColor="text1" w:themeTint="F2"/>
                <w:sz w:val="28"/>
                <w:szCs w:val="28"/>
              </w:rPr>
            </w:pPr>
            <w:proofErr w:type="gramStart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3  вариант</w:t>
            </w:r>
            <w:proofErr w:type="gramEnd"/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</w:t>
            </w:r>
            <w:r w:rsidRPr="009F18B1">
              <w:rPr>
                <w:i/>
                <w:color w:val="0D0D0D" w:themeColor="text1" w:themeTint="F2"/>
                <w:position w:val="-24"/>
                <w:sz w:val="28"/>
                <w:szCs w:val="28"/>
              </w:rPr>
              <w:object w:dxaOrig="1800" w:dyaOrig="620">
                <v:shape id="_x0000_i1036" type="#_x0000_t75" style="width:90.75pt;height:30.75pt" o:ole="">
                  <v:imagedata r:id="rId42" o:title=""/>
                </v:shape>
                <o:OLEObject Type="Embed" ProgID="Equation.3" ShapeID="_x0000_i1036" DrawAspect="Content" ObjectID="_1841844304" r:id="rId43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21,06  тс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21,06  тс не превышает предельно допустимой осевой нагрузки</w:t>
            </w:r>
          </w:p>
          <w:p w:rsidR="004237C0" w:rsidRPr="009F18B1" w:rsidRDefault="004237C0" w:rsidP="004237C0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B44346" w:rsidRPr="009F18B1" w:rsidRDefault="004237C0" w:rsidP="004237C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Следовательно, цистерна с грузоподъемность – 120 т и массой тарой – </w:t>
            </w: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48,8 т  имеет восемь</w:t>
            </w:r>
          </w:p>
          <w:p w:rsidR="00B44346" w:rsidRPr="009F18B1" w:rsidRDefault="00B44346" w:rsidP="006A5A94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4D6E72" w:rsidRPr="009F18B1" w:rsidRDefault="004D6E72" w:rsidP="006A5A94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5D11C6" w:rsidRDefault="004D6E72" w:rsidP="005D11C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10</w:t>
            </w:r>
          </w:p>
          <w:p w:rsidR="005D1A55" w:rsidRPr="009F18B1" w:rsidRDefault="005D1A55" w:rsidP="005D1A55">
            <w:pPr>
              <w:jc w:val="both"/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Определите скорость движения воздуха в грузовом помещении изотермического вагона при помощи показаний циферблатов </w:t>
            </w:r>
            <w:proofErr w:type="spellStart"/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крыльчатого</w:t>
            </w:r>
            <w:proofErr w:type="spellEnd"/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анемометра и тарированного графика.</w:t>
            </w:r>
          </w:p>
          <w:p w:rsidR="005D1A55" w:rsidRPr="009F18B1" w:rsidRDefault="005D1A55" w:rsidP="005D1A55">
            <w:pPr>
              <w:ind w:right="-284"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365"/>
              <w:gridCol w:w="1320"/>
              <w:gridCol w:w="1337"/>
              <w:gridCol w:w="1366"/>
              <w:gridCol w:w="1321"/>
              <w:gridCol w:w="1338"/>
              <w:gridCol w:w="1349"/>
            </w:tblGrid>
            <w:tr w:rsidR="005D1A55" w:rsidRPr="009F18B1" w:rsidTr="003E2B32">
              <w:trPr>
                <w:jc w:val="center"/>
              </w:trPr>
              <w:tc>
                <w:tcPr>
                  <w:tcW w:w="8047" w:type="dxa"/>
                  <w:gridSpan w:val="6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 xml:space="preserve">Показания циферблатов </w:t>
                  </w:r>
                  <w:proofErr w:type="spellStart"/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крыльчатого</w:t>
                  </w:r>
                  <w:proofErr w:type="spellEnd"/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 xml:space="preserve"> анемометра</w:t>
                  </w:r>
                </w:p>
              </w:tc>
              <w:tc>
                <w:tcPr>
                  <w:tcW w:w="1349" w:type="dxa"/>
                  <w:vMerge w:val="restart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Время замера, сек</w:t>
                  </w:r>
                </w:p>
              </w:tc>
            </w:tr>
            <w:tr w:rsidR="005D1A55" w:rsidRPr="009F18B1" w:rsidTr="003E2B32">
              <w:trPr>
                <w:jc w:val="center"/>
              </w:trPr>
              <w:tc>
                <w:tcPr>
                  <w:tcW w:w="4022" w:type="dxa"/>
                  <w:gridSpan w:val="3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начальное</w:t>
                  </w:r>
                </w:p>
              </w:tc>
              <w:tc>
                <w:tcPr>
                  <w:tcW w:w="4025" w:type="dxa"/>
                  <w:gridSpan w:val="3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конечное</w:t>
                  </w:r>
                </w:p>
              </w:tc>
              <w:tc>
                <w:tcPr>
                  <w:tcW w:w="1349" w:type="dxa"/>
                  <w:vMerge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</w:tc>
            </w:tr>
            <w:tr w:rsidR="005D1A55" w:rsidRPr="009F18B1" w:rsidTr="003E2B32">
              <w:trPr>
                <w:trHeight w:val="60"/>
                <w:jc w:val="center"/>
              </w:trPr>
              <w:tc>
                <w:tcPr>
                  <w:tcW w:w="1365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единицы</w:t>
                  </w:r>
                </w:p>
              </w:tc>
              <w:tc>
                <w:tcPr>
                  <w:tcW w:w="1320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сотни</w:t>
                  </w:r>
                </w:p>
              </w:tc>
              <w:tc>
                <w:tcPr>
                  <w:tcW w:w="1337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тысячи</w:t>
                  </w:r>
                </w:p>
              </w:tc>
              <w:tc>
                <w:tcPr>
                  <w:tcW w:w="1366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единицы</w:t>
                  </w:r>
                </w:p>
              </w:tc>
              <w:tc>
                <w:tcPr>
                  <w:tcW w:w="1321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сотни</w:t>
                  </w:r>
                </w:p>
              </w:tc>
              <w:tc>
                <w:tcPr>
                  <w:tcW w:w="1338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тысячи</w:t>
                  </w:r>
                </w:p>
              </w:tc>
              <w:tc>
                <w:tcPr>
                  <w:tcW w:w="1349" w:type="dxa"/>
                  <w:vMerge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</w:tc>
            </w:tr>
            <w:tr w:rsidR="005D1A55" w:rsidRPr="009F18B1" w:rsidTr="003E2B32">
              <w:trPr>
                <w:jc w:val="center"/>
              </w:trPr>
              <w:tc>
                <w:tcPr>
                  <w:tcW w:w="1365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320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337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366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60</w:t>
                  </w:r>
                </w:p>
              </w:tc>
              <w:tc>
                <w:tcPr>
                  <w:tcW w:w="1321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338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8</w:t>
                  </w:r>
                </w:p>
              </w:tc>
              <w:tc>
                <w:tcPr>
                  <w:tcW w:w="1349" w:type="dxa"/>
                  <w:shd w:val="clear" w:color="auto" w:fill="auto"/>
                </w:tcPr>
                <w:p w:rsidR="005D1A55" w:rsidRPr="009F18B1" w:rsidRDefault="005D1A55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60</w:t>
                  </w:r>
                </w:p>
              </w:tc>
            </w:tr>
          </w:tbl>
          <w:p w:rsidR="005D1A55" w:rsidRPr="009F18B1" w:rsidRDefault="005D1A55" w:rsidP="005D1A55">
            <w:pPr>
              <w:ind w:right="-284"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5D1A55" w:rsidRPr="009F18B1" w:rsidRDefault="005D1A55" w:rsidP="005D1A55">
            <w:pPr>
              <w:ind w:right="-284" w:firstLine="284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</w:rPr>
              <w:lastRenderedPageBreak/>
              <w:t xml:space="preserve">                                                           </w:t>
            </w:r>
            <w:r w:rsidRPr="009F18B1">
              <w:rPr>
                <w:color w:val="0D0D0D" w:themeColor="text1" w:themeTint="F2"/>
              </w:rPr>
              <w:object w:dxaOrig="17707" w:dyaOrig="25447">
                <v:shape id="_x0000_i1037" type="#_x0000_t75" style="width:185.25pt;height:264.75pt" o:ole="">
                  <v:imagedata r:id="rId44" o:title=""/>
                </v:shape>
                <o:OLEObject Type="Embed" ProgID="Visio.Drawing.11" ShapeID="_x0000_i1037" DrawAspect="Content" ObjectID="_1841844305" r:id="rId45"/>
              </w:object>
            </w:r>
          </w:p>
          <w:p w:rsidR="005D1A55" w:rsidRPr="009F18B1" w:rsidRDefault="005D1A55" w:rsidP="005D1A55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Тарированный график для определения</w:t>
            </w:r>
          </w:p>
          <w:p w:rsidR="005D1A55" w:rsidRPr="009F18B1" w:rsidRDefault="005D1A55" w:rsidP="005D1A55">
            <w:pPr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скорости движения воздуха </w:t>
            </w:r>
            <w:proofErr w:type="spellStart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крыльчатым</w:t>
            </w:r>
            <w:proofErr w:type="spell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анемометром</w:t>
            </w:r>
          </w:p>
          <w:p w:rsidR="005D1A55" w:rsidRPr="009F18B1" w:rsidRDefault="005D1A55" w:rsidP="005D1A55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</w:p>
          <w:p w:rsidR="005D1A55" w:rsidRPr="009F18B1" w:rsidRDefault="005D1A55" w:rsidP="005D1A55">
            <w:pPr>
              <w:autoSpaceDE w:val="0"/>
              <w:autoSpaceDN w:val="0"/>
              <w:adjustRightInd w:val="0"/>
              <w:ind w:firstLine="567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Техника замера скорости движения воздуха </w:t>
            </w:r>
            <w:proofErr w:type="spellStart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крыльчатым</w:t>
            </w:r>
            <w:proofErr w:type="spell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анемометром, происходит так. В измеряемом воздушном потоке анемометр устанавливают вертикально. На трех циферблатах анемометра по показаниям стрелок фиксируют цифровые значения. Прибор располагают навстречу воздушному потоку. Включают в работу на 1-2 мин. Выключают прибор, вновь записывают показания трех шкал и рассчитывают скорость вращения крыльчатки (количество делений шкалы за секунду – А):</w:t>
            </w:r>
          </w:p>
          <w:p w:rsidR="005D1A55" w:rsidRPr="009F18B1" w:rsidRDefault="005D1A55" w:rsidP="005D1A55">
            <w:pPr>
              <w:autoSpaceDE w:val="0"/>
              <w:autoSpaceDN w:val="0"/>
              <w:adjustRightInd w:val="0"/>
              <w:ind w:firstLine="540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5D1A55" w:rsidRPr="009F18B1" w:rsidRDefault="005D1A55" w:rsidP="005D1A55">
            <w:pPr>
              <w:ind w:firstLine="567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                                            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position w:val="-28"/>
                <w:sz w:val="24"/>
                <w:szCs w:val="24"/>
              </w:rPr>
              <w:object w:dxaOrig="1500" w:dyaOrig="720">
                <v:shape id="_x0000_i1038" type="#_x0000_t75" style="width:74.25pt;height:36pt" o:ole="">
                  <v:imagedata r:id="rId46" o:title=""/>
                </v:shape>
                <o:OLEObject Type="Embed" ProgID="Equation.3" ShapeID="_x0000_i1038" DrawAspect="Content" ObjectID="_1841844306" r:id="rId47"/>
              </w:objec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  <w:t xml:space="preserve"> </w:t>
            </w:r>
          </w:p>
          <w:p w:rsidR="005D1A55" w:rsidRPr="009F18B1" w:rsidRDefault="005D1A55" w:rsidP="005D1A55">
            <w:pPr>
              <w:ind w:firstLine="567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где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position w:val="-12"/>
                <w:sz w:val="20"/>
                <w:szCs w:val="20"/>
              </w:rPr>
              <w:object w:dxaOrig="360" w:dyaOrig="380">
                <v:shape id="_x0000_i1039" type="#_x0000_t75" style="width:18.75pt;height:18.75pt" o:ole="">
                  <v:imagedata r:id="rId48" o:title=""/>
                </v:shape>
                <o:OLEObject Type="Embed" ProgID="Equation.3" ShapeID="_x0000_i1039" DrawAspect="Content" ObjectID="_1841844307" r:id="rId49"/>
              </w:objec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показания шкал прибора до измерения;</w:t>
            </w:r>
          </w:p>
          <w:p w:rsidR="005D1A55" w:rsidRPr="009F18B1" w:rsidRDefault="005D1A55" w:rsidP="005D1A55">
            <w:pPr>
              <w:ind w:left="708" w:firstLine="708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position w:val="-12"/>
                <w:sz w:val="24"/>
                <w:szCs w:val="24"/>
              </w:rPr>
              <w:object w:dxaOrig="380" w:dyaOrig="380">
                <v:shape id="_x0000_i1040" type="#_x0000_t75" style="width:18.75pt;height:18.75pt" o:ole="">
                  <v:imagedata r:id="rId50" o:title=""/>
                </v:shape>
                <o:OLEObject Type="Embed" ProgID="Equation.3" ShapeID="_x0000_i1040" DrawAspect="Content" ObjectID="_1841844308" r:id="rId51"/>
              </w:objec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показания шкал прибора после измерения;</w:t>
            </w:r>
          </w:p>
          <w:p w:rsidR="005D1A55" w:rsidRPr="009F18B1" w:rsidRDefault="005D1A55" w:rsidP="005D1A55">
            <w:pPr>
              <w:ind w:left="708" w:firstLine="708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position w:val="-6"/>
                <w:sz w:val="24"/>
                <w:szCs w:val="24"/>
              </w:rPr>
              <w:object w:dxaOrig="160" w:dyaOrig="260">
                <v:shape id="_x0000_i1041" type="#_x0000_t75" style="width:9pt;height:12.75pt" o:ole="">
                  <v:imagedata r:id="rId52" o:title=""/>
                </v:shape>
                <o:OLEObject Type="Embed" ProgID="Equation.3" ShapeID="_x0000_i1041" DrawAspect="Content" ObjectID="_1841844309" r:id="rId53"/>
              </w:objec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– продолжительность измерения в секундах.</w:t>
            </w:r>
          </w:p>
          <w:p w:rsidR="005D1A55" w:rsidRPr="009F18B1" w:rsidRDefault="005D1A55" w:rsidP="005D1A55">
            <w:pPr>
              <w:ind w:right="-284" w:firstLine="284"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Полученное число делений в 1 сек находят на вертикальной оси графика, (у каждого анемометра есть свой индивидуальный график, который прилагается к анемометру) приданного прибору, соединяют эту точку с диагональю графика, опускают перпендикуляр на ось абсцисс графика и определяют искомую скорость движения воздуха.</w:t>
            </w:r>
          </w:p>
          <w:p w:rsidR="005D1A55" w:rsidRPr="009F18B1" w:rsidRDefault="005D1A55" w:rsidP="005D1A55">
            <w:pPr>
              <w:ind w:right="-284" w:firstLine="284"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5D1A55" w:rsidRPr="009F18B1" w:rsidRDefault="005D1A55" w:rsidP="005D1A55">
            <w:pPr>
              <w:ind w:right="-284" w:firstLine="284"/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position w:val="-24"/>
                <w:sz w:val="24"/>
                <w:szCs w:val="24"/>
              </w:rPr>
              <w:object w:dxaOrig="2320" w:dyaOrig="620">
                <v:shape id="_x0000_i1042" type="#_x0000_t75" style="width:117pt;height:30.75pt" o:ole="">
                  <v:imagedata r:id="rId54" o:title=""/>
                </v:shape>
                <o:OLEObject Type="Embed" ProgID="Equation.3" ShapeID="_x0000_i1042" DrawAspect="Content" ObjectID="_1841844310" r:id="rId55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0,91</w:t>
            </w:r>
          </w:p>
          <w:p w:rsidR="005D1A55" w:rsidRPr="009F18B1" w:rsidRDefault="005D1A55" w:rsidP="005D1A55">
            <w:pPr>
              <w:ind w:right="-284" w:firstLine="284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</w:rPr>
              <w:lastRenderedPageBreak/>
              <w:t xml:space="preserve">                                                      </w:t>
            </w:r>
            <w:r w:rsidRPr="009F18B1">
              <w:rPr>
                <w:color w:val="0D0D0D" w:themeColor="text1" w:themeTint="F2"/>
              </w:rPr>
              <w:object w:dxaOrig="17615" w:dyaOrig="25727">
                <v:shape id="_x0000_i1043" type="#_x0000_t75" style="width:198pt;height:291pt" o:ole="">
                  <v:imagedata r:id="rId56" o:title=""/>
                </v:shape>
                <o:OLEObject Type="Embed" ProgID="Visio.Drawing.11" ShapeID="_x0000_i1043" DrawAspect="Content" ObjectID="_1841844311" r:id="rId57"/>
              </w:object>
            </w:r>
          </w:p>
          <w:p w:rsidR="005D1A55" w:rsidRPr="009F18B1" w:rsidRDefault="005D1A55" w:rsidP="005D1A55">
            <w:pPr>
              <w:ind w:right="-284"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5D1A55" w:rsidRPr="009F18B1" w:rsidRDefault="005D1A55" w:rsidP="005D1A55">
            <w:pPr>
              <w:ind w:right="-284" w:firstLine="284"/>
              <w:jc w:val="both"/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Скорость движения воздуха в грузовом помещении изотермического вагона по заданным </w:t>
            </w:r>
          </w:p>
          <w:p w:rsidR="005D1A55" w:rsidRPr="009F18B1" w:rsidRDefault="005D1A55" w:rsidP="005D1A55">
            <w:pPr>
              <w:ind w:right="-284" w:firstLine="284"/>
              <w:jc w:val="both"/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показаниям </w:t>
            </w:r>
            <w:proofErr w:type="spellStart"/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крыльчатого</w:t>
            </w:r>
            <w:proofErr w:type="spellEnd"/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анемометра составила 0,47 м/с</w:t>
            </w:r>
          </w:p>
          <w:p w:rsidR="005D1A55" w:rsidRPr="009F18B1" w:rsidRDefault="005D1A55" w:rsidP="005D1A55">
            <w:pPr>
              <w:ind w:right="-284" w:firstLine="284"/>
              <w:jc w:val="both"/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</w:p>
          <w:p w:rsidR="005D1A55" w:rsidRPr="009F18B1" w:rsidRDefault="005D1A55" w:rsidP="005D1A55">
            <w:pPr>
              <w:jc w:val="both"/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</w:p>
          <w:p w:rsidR="005D1A55" w:rsidRDefault="005D1A55" w:rsidP="005D11C6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1E4CFF" w:rsidRPr="009F18B1" w:rsidRDefault="001E4CFF" w:rsidP="005D1A55">
            <w:pPr>
              <w:jc w:val="center"/>
              <w:rPr>
                <w:rFonts w:ascii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</w:p>
        </w:tc>
      </w:tr>
      <w:tr w:rsidR="001E6653" w:rsidRPr="009F18B1" w:rsidTr="000E273D">
        <w:trPr>
          <w:trHeight w:val="510"/>
        </w:trPr>
        <w:tc>
          <w:tcPr>
            <w:tcW w:w="3017" w:type="dxa"/>
          </w:tcPr>
          <w:p w:rsidR="001E6653" w:rsidRPr="009F18B1" w:rsidRDefault="005D1A55" w:rsidP="006E6FF9">
            <w:pPr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lastRenderedPageBreak/>
              <w:t>ПК-1.2</w:t>
            </w:r>
            <w:r w:rsidR="004D6E72" w:rsidRPr="009F18B1"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t>: Определяет технико-экономические параметры специализированных грузовых вагонов; проводит теплотехнический расчёт изотермических вагонов и холодильного оборудования с анализом полученных результатов</w:t>
            </w:r>
          </w:p>
          <w:p w:rsidR="006114F2" w:rsidRPr="009F18B1" w:rsidRDefault="006114F2" w:rsidP="006E6FF9">
            <w:pPr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</w:p>
          <w:p w:rsidR="006114F2" w:rsidRPr="009F18B1" w:rsidRDefault="006114F2" w:rsidP="006E6FF9">
            <w:pPr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</w:p>
          <w:p w:rsidR="006114F2" w:rsidRPr="009F18B1" w:rsidRDefault="006114F2" w:rsidP="006E6FF9">
            <w:pPr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</w:p>
          <w:p w:rsidR="006114F2" w:rsidRPr="009F18B1" w:rsidRDefault="006114F2" w:rsidP="006E6FF9">
            <w:pPr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</w:p>
        </w:tc>
        <w:tc>
          <w:tcPr>
            <w:tcW w:w="7746" w:type="dxa"/>
          </w:tcPr>
          <w:p w:rsidR="000D3485" w:rsidRPr="009F18B1" w:rsidRDefault="00BD0BA9" w:rsidP="005640B3">
            <w:pPr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 w:rsidRPr="009F18B1"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t xml:space="preserve">Обучающийся </w:t>
            </w:r>
            <w:proofErr w:type="gramStart"/>
            <w:r w:rsidRPr="009F18B1"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t>владеет</w:t>
            </w:r>
            <w:r w:rsidRPr="00C3625E"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  <w:t xml:space="preserve">: </w:t>
            </w:r>
            <w:r w:rsidR="00433C93" w:rsidRPr="00C3625E"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  <w:t xml:space="preserve">  </w:t>
            </w:r>
            <w:proofErr w:type="gramEnd"/>
            <w:r w:rsidR="00C3625E" w:rsidRPr="00C3625E"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  <w:t xml:space="preserve"> вычислениями теплового расчета изотермических вагонов различных типов</w:t>
            </w:r>
            <w:r w:rsidR="005640B3" w:rsidRPr="00C3625E">
              <w:rPr>
                <w:rFonts w:ascii="Times New Roman" w:eastAsia="Calibr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  <w:t>.</w:t>
            </w:r>
          </w:p>
        </w:tc>
      </w:tr>
      <w:tr w:rsidR="00986F0C" w:rsidRPr="009F18B1" w:rsidTr="000E273D">
        <w:trPr>
          <w:trHeight w:val="510"/>
        </w:trPr>
        <w:tc>
          <w:tcPr>
            <w:tcW w:w="10763" w:type="dxa"/>
            <w:gridSpan w:val="2"/>
          </w:tcPr>
          <w:p w:rsidR="006114F2" w:rsidRPr="009F18B1" w:rsidRDefault="006114F2" w:rsidP="006A5A94">
            <w:pPr>
              <w:jc w:val="both"/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11</w:t>
            </w:r>
          </w:p>
          <w:p w:rsidR="001D3701" w:rsidRPr="009F18B1" w:rsidRDefault="001D3701" w:rsidP="001D3701">
            <w:pPr>
              <w:ind w:right="-284" w:firstLine="284"/>
              <w:jc w:val="both"/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ind w:right="-284" w:firstLine="284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По исходным данным, приведенным в таблице 1, определить основные абсолютные и относительные технико-экономические параметры двух моделей крытых вагонов. По результатам расчета выбрать </w:t>
            </w:r>
          </w:p>
          <w:p w:rsidR="001D3701" w:rsidRPr="009F18B1" w:rsidRDefault="001D3701" w:rsidP="001D3701">
            <w:pPr>
              <w:ind w:right="-284"/>
              <w:jc w:val="both"/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модель вагона, которая характеризуется более высокой экономической эффективностью</w:t>
            </w:r>
          </w:p>
          <w:p w:rsidR="001D3701" w:rsidRPr="009F18B1" w:rsidRDefault="001D3701" w:rsidP="001D3701">
            <w:pPr>
              <w:ind w:right="-284" w:firstLine="284"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ind w:right="-284" w:firstLine="284"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tbl>
            <w:tblPr>
              <w:tblStyle w:val="aa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296"/>
              <w:gridCol w:w="1134"/>
              <w:gridCol w:w="2560"/>
              <w:gridCol w:w="1130"/>
              <w:gridCol w:w="1555"/>
              <w:gridCol w:w="1696"/>
            </w:tblGrid>
            <w:tr w:rsidR="001D3701" w:rsidRPr="009F18B1" w:rsidTr="00AC05D0">
              <w:trPr>
                <w:jc w:val="center"/>
              </w:trPr>
              <w:tc>
                <w:tcPr>
                  <w:tcW w:w="2430" w:type="dxa"/>
                  <w:gridSpan w:val="2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Род и модель вагона</w:t>
                  </w:r>
                </w:p>
              </w:tc>
              <w:tc>
                <w:tcPr>
                  <w:tcW w:w="2560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Грузоподъёмность, т</w:t>
                  </w:r>
                </w:p>
              </w:tc>
              <w:tc>
                <w:tcPr>
                  <w:tcW w:w="1130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Тара вагона, т</w:t>
                  </w:r>
                </w:p>
              </w:tc>
              <w:tc>
                <w:tcPr>
                  <w:tcW w:w="1555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 xml:space="preserve">Объём кузова, </w:t>
                  </w:r>
                  <m:oMath>
                    <m:sSup>
                      <m:sSupPr>
                        <m:ctrlPr>
                          <w:rPr>
                            <w:rFonts w:ascii="Cambria Math" w:eastAsiaTheme="minorHAnsi" w:hAnsi="Cambria Math" w:cs="Times New Roman"/>
                            <w:i/>
                            <w:color w:val="0D0D0D" w:themeColor="text1" w:themeTint="F2"/>
                            <w:sz w:val="24"/>
                            <w:szCs w:val="24"/>
                            <w:lang w:eastAsia="en-US"/>
                          </w:rPr>
                        </m:ctrlPr>
                      </m:sSupPr>
                      <m:e>
                        <m:r>
                          <w:rPr>
                            <w:rFonts w:ascii="Cambria Math" w:eastAsiaTheme="minorHAnsi" w:hAnsi="Cambria Math" w:cs="Times New Roman"/>
                            <w:color w:val="0D0D0D" w:themeColor="text1" w:themeTint="F2"/>
                            <w:sz w:val="24"/>
                            <w:szCs w:val="24"/>
                            <w:lang w:eastAsia="en-US"/>
                          </w:rPr>
                          <m:t>м</m:t>
                        </m:r>
                      </m:e>
                      <m:sup>
                        <m:r>
                          <w:rPr>
                            <w:rFonts w:ascii="Cambria Math" w:eastAsiaTheme="minorHAnsi" w:hAnsi="Cambria Math" w:cs="Times New Roman"/>
                            <w:color w:val="0D0D0D" w:themeColor="text1" w:themeTint="F2"/>
                            <w:sz w:val="24"/>
                            <w:szCs w:val="24"/>
                            <w:lang w:eastAsia="en-US"/>
                          </w:rPr>
                          <m:t>3</m:t>
                        </m:r>
                      </m:sup>
                    </m:sSup>
                  </m:oMath>
                </w:p>
              </w:tc>
              <w:tc>
                <w:tcPr>
                  <w:tcW w:w="1696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Общая длина вагона, м</w:t>
                  </w:r>
                </w:p>
              </w:tc>
            </w:tr>
            <w:tr w:rsidR="001D3701" w:rsidRPr="009F18B1" w:rsidTr="00AC05D0">
              <w:trPr>
                <w:trHeight w:val="60"/>
                <w:jc w:val="center"/>
              </w:trPr>
              <w:tc>
                <w:tcPr>
                  <w:tcW w:w="1296" w:type="dxa"/>
                  <w:vMerge w:val="restart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 xml:space="preserve">Вагон для перевозки </w:t>
                  </w: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lastRenderedPageBreak/>
                    <w:t>цемента</w:t>
                  </w:r>
                </w:p>
              </w:tc>
              <w:tc>
                <w:tcPr>
                  <w:tcW w:w="1134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lastRenderedPageBreak/>
                    <w:t>19-758</w:t>
                  </w:r>
                </w:p>
              </w:tc>
              <w:tc>
                <w:tcPr>
                  <w:tcW w:w="2560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72</w:t>
                  </w:r>
                </w:p>
              </w:tc>
              <w:tc>
                <w:tcPr>
                  <w:tcW w:w="1130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19,5</w:t>
                  </w:r>
                </w:p>
              </w:tc>
              <w:tc>
                <w:tcPr>
                  <w:tcW w:w="1555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60</w:t>
                  </w:r>
                </w:p>
              </w:tc>
              <w:tc>
                <w:tcPr>
                  <w:tcW w:w="1696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11,92</w:t>
                  </w:r>
                </w:p>
              </w:tc>
            </w:tr>
            <w:tr w:rsidR="001D3701" w:rsidRPr="009F18B1" w:rsidTr="00AC05D0">
              <w:trPr>
                <w:jc w:val="center"/>
              </w:trPr>
              <w:tc>
                <w:tcPr>
                  <w:tcW w:w="1296" w:type="dxa"/>
                  <w:vMerge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1134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19-9862</w:t>
                  </w:r>
                </w:p>
              </w:tc>
              <w:tc>
                <w:tcPr>
                  <w:tcW w:w="2560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72,5</w:t>
                  </w:r>
                </w:p>
              </w:tc>
              <w:tc>
                <w:tcPr>
                  <w:tcW w:w="1130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21</w:t>
                  </w:r>
                </w:p>
              </w:tc>
              <w:tc>
                <w:tcPr>
                  <w:tcW w:w="1555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63</w:t>
                  </w:r>
                </w:p>
              </w:tc>
              <w:tc>
                <w:tcPr>
                  <w:tcW w:w="1696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12,02</w:t>
                  </w:r>
                </w:p>
              </w:tc>
            </w:tr>
          </w:tbl>
          <w:p w:rsidR="001D3701" w:rsidRPr="009F18B1" w:rsidRDefault="001D3701" w:rsidP="001D3701">
            <w:pPr>
              <w:ind w:right="-284" w:firstLine="284"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rPr>
                <w:rFonts w:ascii="Times New Roman" w:eastAsiaTheme="minorHAns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</w:pPr>
            <w:r w:rsidRPr="009F18B1">
              <w:rPr>
                <w:rFonts w:ascii="Times New Roman" w:eastAsiaTheme="minorHAnsi" w:hAnsi="Times New Roman" w:cs="Times New Roman"/>
                <w:b/>
                <w:color w:val="0D0D0D" w:themeColor="text1" w:themeTint="F2"/>
                <w:sz w:val="24"/>
                <w:szCs w:val="24"/>
                <w:lang w:eastAsia="en-US"/>
              </w:rPr>
              <w:t>Ответ</w:t>
            </w:r>
          </w:p>
          <w:p w:rsidR="001D3701" w:rsidRPr="009F18B1" w:rsidRDefault="001D3701" w:rsidP="001D3701">
            <w:pPr>
              <w:pStyle w:val="a6"/>
              <w:numPr>
                <w:ilvl w:val="0"/>
                <w:numId w:val="55"/>
              </w:numPr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  <w:t>Расчет технического коэффициента тары для 2-х моделей вагонов-хопперов:</w:t>
            </w:r>
          </w:p>
          <w:p w:rsidR="001D3701" w:rsidRPr="009F18B1" w:rsidRDefault="001D3701" w:rsidP="001D3701">
            <w:pPr>
              <w:jc w:val="both"/>
              <w:rPr>
                <w:rFonts w:ascii="Times New Roman" w:eastAsiaTheme="minorHAnsi" w:hAnsi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jc w:val="center"/>
              <w:rPr>
                <w:rFonts w:ascii="Times New Roman" w:eastAsiaTheme="minorHAnsi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  <w:object w:dxaOrig="820" w:dyaOrig="720">
                <v:shape id="_x0000_i1044" type="#_x0000_t75" style="width:41.25pt;height:36pt" o:ole="">
                  <v:imagedata r:id="rId21" o:title=""/>
                </v:shape>
                <o:OLEObject Type="Embed" ProgID="Equation.3" ShapeID="_x0000_i1044" DrawAspect="Content" ObjectID="_1841844312" r:id="rId58"/>
              </w:object>
            </w:r>
          </w:p>
          <w:p w:rsidR="001D3701" w:rsidRPr="009F18B1" w:rsidRDefault="001D3701" w:rsidP="001D3701">
            <w:pPr>
              <w:jc w:val="both"/>
              <w:rPr>
                <w:rFonts w:ascii="Times New Roman" w:eastAsiaTheme="minorHAnsi" w:hAnsi="Times New Roman"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  <w:t xml:space="preserve"> где            </w:t>
            </w:r>
            <w:r w:rsidRPr="009F18B1">
              <w:rPr>
                <w:rFonts w:ascii="Times New Roman" w:eastAsiaTheme="minorHAnsi" w:hAnsi="Times New Roman"/>
                <w:color w:val="0D0D0D" w:themeColor="text1" w:themeTint="F2"/>
                <w:position w:val="-10"/>
                <w:sz w:val="24"/>
                <w:szCs w:val="24"/>
              </w:rPr>
              <w:object w:dxaOrig="300" w:dyaOrig="340">
                <v:shape id="_x0000_i1045" type="#_x0000_t75" style="width:15pt;height:17.25pt" o:ole="">
                  <v:imagedata r:id="rId59" o:title=""/>
                </v:shape>
                <o:OLEObject Type="Embed" ProgID="Equation.3" ShapeID="_x0000_i1045" DrawAspect="Content" ObjectID="_1841844313" r:id="rId60"/>
              </w:object>
            </w:r>
            <w:r w:rsidRPr="009F18B1"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  <w:t>– технический коэффициент тары;</w:t>
            </w:r>
          </w:p>
          <w:p w:rsidR="001D3701" w:rsidRPr="009F18B1" w:rsidRDefault="001D3701" w:rsidP="001D3701">
            <w:pPr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Theme="minorHAnsi" w:hAnsi="Times New Roman"/>
                <w:i/>
                <w:color w:val="0D0D0D" w:themeColor="text1" w:themeTint="F2"/>
                <w:sz w:val="24"/>
                <w:szCs w:val="24"/>
              </w:rPr>
              <w:tab/>
              <w:t xml:space="preserve">       Т </w:t>
            </w:r>
            <w:proofErr w:type="gramStart"/>
            <w:r w:rsidRPr="009F18B1"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  <w:t>–  тара</w:t>
            </w:r>
            <w:proofErr w:type="gramEnd"/>
            <w:r w:rsidRPr="009F18B1"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  <w:t xml:space="preserve"> вагона, кг;</w:t>
            </w:r>
          </w:p>
          <w:p w:rsidR="001D3701" w:rsidRPr="009F18B1" w:rsidRDefault="001D3701" w:rsidP="001D3701">
            <w:pPr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jc w:val="center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  <w:position w:val="-24"/>
                <w:sz w:val="28"/>
                <w:szCs w:val="28"/>
              </w:rPr>
              <w:object w:dxaOrig="1740" w:dyaOrig="620">
                <v:shape id="_x0000_i1046" type="#_x0000_t75" style="width:85.5pt;height:30.75pt" o:ole="">
                  <v:imagedata r:id="rId61" o:title=""/>
                </v:shape>
                <o:OLEObject Type="Embed" ProgID="Equation.3" ShapeID="_x0000_i1046" DrawAspect="Content" ObjectID="_1841844314" r:id="rId62"/>
              </w:object>
            </w:r>
          </w:p>
          <w:p w:rsidR="001D3701" w:rsidRPr="009F18B1" w:rsidRDefault="001D3701" w:rsidP="001D3701">
            <w:pPr>
              <w:jc w:val="center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  <w:position w:val="-26"/>
                <w:sz w:val="28"/>
                <w:szCs w:val="28"/>
              </w:rPr>
              <w:object w:dxaOrig="1740" w:dyaOrig="639">
                <v:shape id="_x0000_i1047" type="#_x0000_t75" style="width:85.5pt;height:32.25pt" o:ole="">
                  <v:imagedata r:id="rId63" o:title=""/>
                </v:shape>
                <o:OLEObject Type="Embed" ProgID="Equation.3" ShapeID="_x0000_i1047" DrawAspect="Content" ObjectID="_1841844315" r:id="rId64"/>
              </w:object>
            </w:r>
          </w:p>
          <w:p w:rsidR="001D3701" w:rsidRPr="009F18B1" w:rsidRDefault="001D3701" w:rsidP="001D3701">
            <w:pPr>
              <w:pStyle w:val="a6"/>
              <w:numPr>
                <w:ilvl w:val="0"/>
                <w:numId w:val="55"/>
              </w:numPr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  <w:t xml:space="preserve">Расчет удельного объёма кузова для 2-х моделей  вагонов-хопперов: </w:t>
            </w:r>
          </w:p>
          <w:p w:rsidR="001D3701" w:rsidRPr="009F18B1" w:rsidRDefault="001D3701" w:rsidP="001D3701">
            <w:pPr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tabs>
                <w:tab w:val="left" w:pos="180"/>
              </w:tabs>
              <w:ind w:firstLine="567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                                                              </w:t>
            </w:r>
            <w:r w:rsidRPr="009F18B1">
              <w:rPr>
                <w:i/>
                <w:color w:val="0D0D0D" w:themeColor="text1" w:themeTint="F2"/>
                <w:position w:val="-34"/>
                <w:sz w:val="28"/>
                <w:szCs w:val="28"/>
              </w:rPr>
              <w:object w:dxaOrig="820" w:dyaOrig="760">
                <v:shape id="_x0000_i1048" type="#_x0000_t75" style="width:41.25pt;height:38.25pt" o:ole="">
                  <v:imagedata r:id="rId65" o:title=""/>
                </v:shape>
                <o:OLEObject Type="Embed" ProgID="Equation.3" ShapeID="_x0000_i1048" DrawAspect="Content" ObjectID="_1841844316" r:id="rId66"/>
              </w:object>
            </w:r>
          </w:p>
          <w:p w:rsidR="001D3701" w:rsidRPr="009F18B1" w:rsidRDefault="001D3701" w:rsidP="001D3701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где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position w:val="-14"/>
                <w:sz w:val="24"/>
                <w:szCs w:val="24"/>
              </w:rPr>
              <w:object w:dxaOrig="279" w:dyaOrig="380">
                <v:shape id="_x0000_i1049" type="#_x0000_t75" style="width:13.5pt;height:18.75pt" o:ole="">
                  <v:imagedata r:id="rId67" o:title=""/>
                </v:shape>
                <o:OLEObject Type="Embed" ProgID="Equation.3" ShapeID="_x0000_i1049" DrawAspect="Content" ObjectID="_1841844317" r:id="rId68"/>
              </w:object>
            </w:r>
            <w:proofErr w:type="gramStart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 удельный</w:t>
            </w:r>
            <w:proofErr w:type="gram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объём кузова, м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vertAlign w:val="superscript"/>
              </w:rPr>
              <w:t>3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/т.</w:t>
            </w:r>
          </w:p>
          <w:p w:rsidR="001D3701" w:rsidRPr="009F18B1" w:rsidRDefault="001D3701" w:rsidP="001D3701">
            <w:pPr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           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position w:val="-6"/>
                <w:sz w:val="24"/>
                <w:szCs w:val="24"/>
              </w:rPr>
              <w:object w:dxaOrig="240" w:dyaOrig="279">
                <v:shape id="_x0000_i1050" type="#_x0000_t75" style="width:12.75pt;height:13.5pt" o:ole="">
                  <v:imagedata r:id="rId69" o:title=""/>
                </v:shape>
                <o:OLEObject Type="Embed" ProgID="Equation.3" ShapeID="_x0000_i1050" DrawAspect="Content" ObjectID="_1841844318" r:id="rId70"/>
              </w:objec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 объема кузова, м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vertAlign w:val="superscript"/>
              </w:rPr>
              <w:t>3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.</w:t>
            </w:r>
          </w:p>
          <w:p w:rsidR="001D3701" w:rsidRPr="009F18B1" w:rsidRDefault="001D3701" w:rsidP="001D3701">
            <w:pPr>
              <w:jc w:val="center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i/>
                <w:color w:val="0D0D0D" w:themeColor="text1" w:themeTint="F2"/>
                <w:position w:val="-24"/>
                <w:sz w:val="28"/>
                <w:szCs w:val="28"/>
              </w:rPr>
              <w:object w:dxaOrig="1100" w:dyaOrig="620">
                <v:shape id="_x0000_i1051" type="#_x0000_t75" style="width:54.75pt;height:30.75pt" o:ole="">
                  <v:imagedata r:id="rId71" o:title=""/>
                </v:shape>
                <o:OLEObject Type="Embed" ProgID="Equation.3" ShapeID="_x0000_i1051" DrawAspect="Content" ObjectID="_1841844319" r:id="rId72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0,83 м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perscript"/>
              </w:rPr>
              <w:t>3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/т</w:t>
            </w:r>
          </w:p>
          <w:p w:rsidR="001D3701" w:rsidRPr="009F18B1" w:rsidRDefault="001D3701" w:rsidP="001D3701">
            <w:pPr>
              <w:jc w:val="center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i/>
                <w:color w:val="0D0D0D" w:themeColor="text1" w:themeTint="F2"/>
                <w:position w:val="-26"/>
                <w:sz w:val="28"/>
                <w:szCs w:val="28"/>
              </w:rPr>
              <w:object w:dxaOrig="1280" w:dyaOrig="639">
                <v:shape id="_x0000_i1052" type="#_x0000_t75" style="width:63pt;height:32.25pt" o:ole="">
                  <v:imagedata r:id="rId73" o:title=""/>
                </v:shape>
                <o:OLEObject Type="Embed" ProgID="Equation.3" ShapeID="_x0000_i1052" DrawAspect="Content" ObjectID="_1841844320" r:id="rId74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0,86 м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perscript"/>
              </w:rPr>
              <w:t>3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/т</w:t>
            </w:r>
          </w:p>
          <w:p w:rsidR="001D3701" w:rsidRPr="009F18B1" w:rsidRDefault="001D3701" w:rsidP="001D3701">
            <w:pPr>
              <w:pStyle w:val="a6"/>
              <w:numPr>
                <w:ilvl w:val="0"/>
                <w:numId w:val="55"/>
              </w:numPr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  <w:t>Расчет осевой нагрузки для 2-х моделей вагонов-хопперов:</w:t>
            </w:r>
          </w:p>
          <w:p w:rsidR="001D3701" w:rsidRPr="009F18B1" w:rsidRDefault="001D3701" w:rsidP="001D3701">
            <w:pPr>
              <w:tabs>
                <w:tab w:val="left" w:pos="180"/>
              </w:tabs>
              <w:spacing w:line="120" w:lineRule="auto"/>
              <w:rPr>
                <w:color w:val="0D0D0D" w:themeColor="text1" w:themeTint="F2"/>
                <w:sz w:val="28"/>
                <w:szCs w:val="28"/>
              </w:rPr>
            </w:pPr>
          </w:p>
          <w:p w:rsidR="001D3701" w:rsidRPr="009F18B1" w:rsidRDefault="001D3701" w:rsidP="001D3701">
            <w:pPr>
              <w:tabs>
                <w:tab w:val="left" w:pos="180"/>
              </w:tabs>
              <w:ind w:firstLine="567"/>
              <w:rPr>
                <w:i/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                                                                 </w:t>
            </w:r>
            <w:r w:rsidRPr="009F18B1">
              <w:rPr>
                <w:i/>
                <w:color w:val="0D0D0D" w:themeColor="text1" w:themeTint="F2"/>
                <w:position w:val="-30"/>
                <w:sz w:val="28"/>
                <w:szCs w:val="28"/>
              </w:rPr>
              <w:object w:dxaOrig="1200" w:dyaOrig="720">
                <v:shape id="_x0000_i1053" type="#_x0000_t75" style="width:60.75pt;height:37.5pt" o:ole="">
                  <v:imagedata r:id="rId27" o:title=""/>
                </v:shape>
                <o:OLEObject Type="Embed" ProgID="Equation.3" ShapeID="_x0000_i1053" DrawAspect="Content" ObjectID="_1841844321" r:id="rId75"/>
              </w:object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</w:p>
          <w:p w:rsidR="001D3701" w:rsidRPr="009F18B1" w:rsidRDefault="001D3701" w:rsidP="001D3701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где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P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bscript"/>
              </w:rPr>
              <w:t xml:space="preserve">0 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–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нагрузка от колесной пары на рельсы, тс;</w:t>
            </w:r>
          </w:p>
          <w:p w:rsidR="001D3701" w:rsidRPr="009F18B1" w:rsidRDefault="001D3701" w:rsidP="001D3701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P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грузоподъемность вагона, кг; </w:t>
            </w:r>
          </w:p>
          <w:p w:rsidR="001D3701" w:rsidRPr="009F18B1" w:rsidRDefault="001D3701" w:rsidP="001D3701">
            <w:pPr>
              <w:tabs>
                <w:tab w:val="left" w:pos="18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n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bscript"/>
              </w:rPr>
              <w:t>0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– </w:t>
            </w:r>
            <w:proofErr w:type="spellStart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осность</w:t>
            </w:r>
            <w:proofErr w:type="spell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вагона</w:t>
            </w:r>
            <w:r w:rsidRPr="009F18B1">
              <w:rPr>
                <w:color w:val="0D0D0D" w:themeColor="text1" w:themeTint="F2"/>
                <w:sz w:val="28"/>
                <w:szCs w:val="28"/>
              </w:rPr>
              <w:t>.</w:t>
            </w:r>
          </w:p>
          <w:p w:rsidR="001D3701" w:rsidRPr="009F18B1" w:rsidRDefault="001D3701" w:rsidP="001D3701">
            <w:pPr>
              <w:tabs>
                <w:tab w:val="left" w:pos="180"/>
              </w:tabs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     </w:t>
            </w:r>
            <w:r w:rsidRPr="009F18B1">
              <w:rPr>
                <w:i/>
                <w:color w:val="0D0D0D" w:themeColor="text1" w:themeTint="F2"/>
                <w:position w:val="-24"/>
                <w:sz w:val="28"/>
                <w:szCs w:val="28"/>
              </w:rPr>
              <w:object w:dxaOrig="1719" w:dyaOrig="620">
                <v:shape id="_x0000_i1054" type="#_x0000_t75" style="width:85.5pt;height:30.75pt" o:ole="">
                  <v:imagedata r:id="rId76" o:title=""/>
                </v:shape>
                <o:OLEObject Type="Embed" ProgID="Equation.3" ShapeID="_x0000_i1054" DrawAspect="Content" ObjectID="_1841844322" r:id="rId77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22,87 тс</w:t>
            </w:r>
          </w:p>
          <w:p w:rsidR="001D3701" w:rsidRPr="009F18B1" w:rsidRDefault="001D3701" w:rsidP="001D3701">
            <w:pPr>
              <w:tabs>
                <w:tab w:val="left" w:pos="6035"/>
              </w:tabs>
              <w:jc w:val="center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  </w:t>
            </w:r>
            <w:r w:rsidRPr="009F18B1">
              <w:rPr>
                <w:i/>
                <w:color w:val="0D0D0D" w:themeColor="text1" w:themeTint="F2"/>
                <w:position w:val="-24"/>
                <w:sz w:val="28"/>
                <w:szCs w:val="28"/>
              </w:rPr>
              <w:object w:dxaOrig="1719" w:dyaOrig="620">
                <v:shape id="_x0000_i1055" type="#_x0000_t75" style="width:85.5pt;height:30.75pt" o:ole="">
                  <v:imagedata r:id="rId78" o:title=""/>
                </v:shape>
                <o:OLEObject Type="Embed" ProgID="Equation.3" ShapeID="_x0000_i1055" DrawAspect="Content" ObjectID="_1841844323" r:id="rId79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23,37 тс</w:t>
            </w:r>
          </w:p>
          <w:p w:rsidR="001D3701" w:rsidRPr="009F18B1" w:rsidRDefault="001D3701" w:rsidP="001D3701">
            <w:pPr>
              <w:pStyle w:val="a6"/>
              <w:numPr>
                <w:ilvl w:val="0"/>
                <w:numId w:val="55"/>
              </w:numPr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  <w:t>Расчет погонной  нагрузки для 2-х моделей вагонов-хопперов:</w:t>
            </w:r>
          </w:p>
          <w:p w:rsidR="001D3701" w:rsidRPr="009F18B1" w:rsidRDefault="001D3701" w:rsidP="001D3701">
            <w:pPr>
              <w:tabs>
                <w:tab w:val="left" w:pos="6035"/>
              </w:tabs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tabs>
                <w:tab w:val="left" w:pos="180"/>
              </w:tabs>
              <w:ind w:firstLine="567"/>
              <w:jc w:val="center"/>
              <w:rPr>
                <w:color w:val="0D0D0D" w:themeColor="text1" w:themeTint="F2"/>
                <w:sz w:val="28"/>
                <w:szCs w:val="28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                                                         </w:t>
            </w:r>
            <w:r w:rsidRPr="009F18B1">
              <w:rPr>
                <w:i/>
                <w:color w:val="0D0D0D" w:themeColor="text1" w:themeTint="F2"/>
                <w:position w:val="-30"/>
                <w:sz w:val="28"/>
                <w:szCs w:val="28"/>
              </w:rPr>
              <w:object w:dxaOrig="1260" w:dyaOrig="720">
                <v:shape id="_x0000_i1056" type="#_x0000_t75" style="width:63pt;height:36pt" o:ole="">
                  <v:imagedata r:id="rId31" o:title=""/>
                </v:shape>
                <o:OLEObject Type="Embed" ProgID="Equation.3" ShapeID="_x0000_i1056" DrawAspect="Content" ObjectID="_1841844324" r:id="rId80"/>
              </w:object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ab/>
            </w:r>
          </w:p>
          <w:p w:rsidR="001D3701" w:rsidRPr="009F18B1" w:rsidRDefault="001D3701" w:rsidP="001D3701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где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position w:val="-16"/>
                <w:sz w:val="24"/>
                <w:szCs w:val="24"/>
              </w:rPr>
              <w:object w:dxaOrig="360" w:dyaOrig="420">
                <v:shape id="_x0000_i1057" type="#_x0000_t75" style="width:18.75pt;height:21pt" o:ole="">
                  <v:imagedata r:id="rId33" o:title=""/>
                </v:shape>
                <o:OLEObject Type="Embed" ProgID="Equation.3" ShapeID="_x0000_i1057" DrawAspect="Content" ObjectID="_1841844325" r:id="rId81"/>
              </w:objec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 погонная нагрузка, кН/м;</w:t>
            </w:r>
          </w:p>
          <w:p w:rsidR="001D3701" w:rsidRPr="009F18B1" w:rsidRDefault="001D3701" w:rsidP="001D3701">
            <w:pPr>
              <w:tabs>
                <w:tab w:val="left" w:pos="180"/>
              </w:tabs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  <w:t xml:space="preserve"> 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L</w:t>
            </w:r>
            <w:proofErr w:type="gramStart"/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  <w:vertAlign w:val="subscript"/>
              </w:rPr>
              <w:t xml:space="preserve">об  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–</w:t>
            </w:r>
            <w:proofErr w:type="gramEnd"/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общая длина вагона, измеренная по осям сцепления автосцепок, м.</w:t>
            </w:r>
          </w:p>
          <w:p w:rsidR="001D3701" w:rsidRPr="009F18B1" w:rsidRDefault="001D3701" w:rsidP="001D3701">
            <w:pPr>
              <w:tabs>
                <w:tab w:val="left" w:pos="180"/>
              </w:tabs>
              <w:jc w:val="both"/>
              <w:rPr>
                <w:color w:val="0D0D0D" w:themeColor="text1" w:themeTint="F2"/>
                <w:sz w:val="28"/>
                <w:szCs w:val="28"/>
              </w:rPr>
            </w:pPr>
          </w:p>
          <w:p w:rsidR="001D3701" w:rsidRPr="009F18B1" w:rsidRDefault="001D3701" w:rsidP="001D3701">
            <w:pPr>
              <w:tabs>
                <w:tab w:val="left" w:pos="180"/>
              </w:tabs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i/>
                <w:color w:val="0D0D0D" w:themeColor="text1" w:themeTint="F2"/>
                <w:sz w:val="28"/>
                <w:szCs w:val="28"/>
              </w:rPr>
              <w:t xml:space="preserve">    </w:t>
            </w:r>
            <w:r w:rsidRPr="009F18B1">
              <w:rPr>
                <w:i/>
                <w:color w:val="0D0D0D" w:themeColor="text1" w:themeTint="F2"/>
                <w:position w:val="-26"/>
                <w:sz w:val="28"/>
                <w:szCs w:val="28"/>
              </w:rPr>
              <w:object w:dxaOrig="1760" w:dyaOrig="639">
                <v:shape id="_x0000_i1058" type="#_x0000_t75" style="width:88.5pt;height:32.25pt" o:ole="">
                  <v:imagedata r:id="rId82" o:title=""/>
                </v:shape>
                <o:OLEObject Type="Embed" ProgID="Equation.3" ShapeID="_x0000_i1058" DrawAspect="Content" ObjectID="_1841844326" r:id="rId83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7,67 т/м</w:t>
            </w:r>
          </w:p>
          <w:p w:rsidR="001D3701" w:rsidRPr="009F18B1" w:rsidRDefault="001D3701" w:rsidP="001D3701">
            <w:pPr>
              <w:tabs>
                <w:tab w:val="left" w:pos="4545"/>
              </w:tabs>
              <w:jc w:val="center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i/>
                <w:color w:val="0D0D0D" w:themeColor="text1" w:themeTint="F2"/>
                <w:position w:val="-26"/>
                <w:sz w:val="28"/>
                <w:szCs w:val="28"/>
              </w:rPr>
              <w:object w:dxaOrig="1780" w:dyaOrig="639">
                <v:shape id="_x0000_i1059" type="#_x0000_t75" style="width:87.75pt;height:32.25pt" o:ole="">
                  <v:imagedata r:id="rId84" o:title=""/>
                </v:shape>
                <o:OLEObject Type="Embed" ProgID="Equation.3" ShapeID="_x0000_i1059" DrawAspect="Content" ObjectID="_1841844327" r:id="rId85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7,67 т/м</w:t>
            </w:r>
          </w:p>
          <w:p w:rsidR="001D3701" w:rsidRPr="009F18B1" w:rsidRDefault="001D3701" w:rsidP="001D3701">
            <w:pPr>
              <w:tabs>
                <w:tab w:val="left" w:pos="4545"/>
              </w:tabs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tabs>
                <w:tab w:val="left" w:pos="4545"/>
              </w:tabs>
              <w:jc w:val="both"/>
              <w:rPr>
                <w:rFonts w:ascii="Times New Roman" w:eastAsiaTheme="minorHAnsi" w:hAnsi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        Результаты расчётов сводятся в таблицу.</w:t>
            </w:r>
          </w:p>
          <w:p w:rsidR="001D3701" w:rsidRPr="009F18B1" w:rsidRDefault="001D3701" w:rsidP="001D3701">
            <w:pPr>
              <w:rPr>
                <w:rFonts w:ascii="Times New Roman" w:eastAsiaTheme="minorHAnsi" w:hAnsi="Times New Roman" w:cs="Times New Roman"/>
                <w:i/>
                <w:color w:val="0D0D0D" w:themeColor="text1" w:themeTint="F2"/>
                <w:sz w:val="24"/>
                <w:szCs w:val="24"/>
                <w:lang w:eastAsia="en-US"/>
              </w:rPr>
            </w:pPr>
          </w:p>
          <w:tbl>
            <w:tblPr>
              <w:tblStyle w:val="aa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293"/>
              <w:gridCol w:w="1099"/>
              <w:gridCol w:w="1593"/>
              <w:gridCol w:w="1564"/>
              <w:gridCol w:w="1559"/>
              <w:gridCol w:w="1413"/>
              <w:gridCol w:w="1134"/>
            </w:tblGrid>
            <w:tr w:rsidR="001D3701" w:rsidRPr="009F18B1" w:rsidTr="00AC05D0">
              <w:trPr>
                <w:jc w:val="center"/>
              </w:trPr>
              <w:tc>
                <w:tcPr>
                  <w:tcW w:w="2392" w:type="dxa"/>
                  <w:gridSpan w:val="2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</w:p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Род и модель вагона</w:t>
                  </w:r>
                </w:p>
              </w:tc>
              <w:tc>
                <w:tcPr>
                  <w:tcW w:w="159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auto" w:fill="FFFFFF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 xml:space="preserve">Технический </w:t>
                  </w:r>
                  <w:proofErr w:type="spellStart"/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коэф</w:t>
                  </w:r>
                  <w:proofErr w:type="spellEnd"/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. тары</w:t>
                  </w:r>
                </w:p>
              </w:tc>
              <w:tc>
                <w:tcPr>
                  <w:tcW w:w="156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auto" w:fill="FFFFFF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Удельный объем кузова, м</w:t>
                  </w: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  <w:vertAlign w:val="superscript"/>
                    </w:rPr>
                    <w:t>3</w:t>
                  </w: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/т</w:t>
                  </w:r>
                </w:p>
              </w:tc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auto" w:fill="FFFFFF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Осевая нагрузка тс</w:t>
                  </w:r>
                </w:p>
              </w:tc>
              <w:tc>
                <w:tcPr>
                  <w:tcW w:w="1413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nil"/>
                  </w:tcBorders>
                  <w:shd w:val="clear" w:color="auto" w:fill="FFFFFF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Погонная</w:t>
                  </w:r>
                </w:p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нагрузка</w:t>
                  </w:r>
                </w:p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т/м</w:t>
                  </w:r>
                </w:p>
              </w:tc>
              <w:tc>
                <w:tcPr>
                  <w:tcW w:w="1134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</w:p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Выбор модели</w:t>
                  </w:r>
                </w:p>
              </w:tc>
            </w:tr>
            <w:tr w:rsidR="001D3701" w:rsidRPr="009F18B1" w:rsidTr="00AC05D0">
              <w:trPr>
                <w:trHeight w:val="60"/>
                <w:jc w:val="center"/>
              </w:trPr>
              <w:tc>
                <w:tcPr>
                  <w:tcW w:w="1293" w:type="dxa"/>
                  <w:vMerge w:val="restart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Вагон для перевозки цемента</w:t>
                  </w:r>
                </w:p>
              </w:tc>
              <w:tc>
                <w:tcPr>
                  <w:tcW w:w="1099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19-758</w:t>
                  </w:r>
                </w:p>
              </w:tc>
              <w:tc>
                <w:tcPr>
                  <w:tcW w:w="1593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 xml:space="preserve">  0,27</w:t>
                  </w: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sym w:font="Wingdings 3" w:char="F024"/>
                  </w:r>
                </w:p>
              </w:tc>
              <w:tc>
                <w:tcPr>
                  <w:tcW w:w="1564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 xml:space="preserve">  0,83</w:t>
                  </w: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sym w:font="Wingdings 3" w:char="F024"/>
                  </w:r>
                </w:p>
              </w:tc>
              <w:tc>
                <w:tcPr>
                  <w:tcW w:w="1559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22,87</w:t>
                  </w:r>
                </w:p>
              </w:tc>
              <w:tc>
                <w:tcPr>
                  <w:tcW w:w="1413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7,67</w:t>
                  </w:r>
                </w:p>
              </w:tc>
              <w:tc>
                <w:tcPr>
                  <w:tcW w:w="1134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sym w:font="Wingdings 2" w:char="F050"/>
                  </w:r>
                </w:p>
              </w:tc>
            </w:tr>
            <w:tr w:rsidR="001D3701" w:rsidRPr="009F18B1" w:rsidTr="00AC05D0">
              <w:trPr>
                <w:jc w:val="center"/>
              </w:trPr>
              <w:tc>
                <w:tcPr>
                  <w:tcW w:w="1293" w:type="dxa"/>
                  <w:vMerge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</w:p>
              </w:tc>
              <w:tc>
                <w:tcPr>
                  <w:tcW w:w="1099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19-9862</w:t>
                  </w:r>
                </w:p>
              </w:tc>
              <w:tc>
                <w:tcPr>
                  <w:tcW w:w="1593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0,28</w:t>
                  </w:r>
                </w:p>
              </w:tc>
              <w:tc>
                <w:tcPr>
                  <w:tcW w:w="1564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>0,86</w:t>
                  </w:r>
                </w:p>
              </w:tc>
              <w:tc>
                <w:tcPr>
                  <w:tcW w:w="1559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 xml:space="preserve">  23,37</w:t>
                  </w: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sym w:font="Wingdings 3" w:char="F023"/>
                  </w:r>
                </w:p>
              </w:tc>
              <w:tc>
                <w:tcPr>
                  <w:tcW w:w="1413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t xml:space="preserve">   7,77</w:t>
                  </w:r>
                  <w:r w:rsidRPr="009F18B1"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  <w:sym w:font="Wingdings 3" w:char="F023"/>
                  </w:r>
                </w:p>
              </w:tc>
              <w:tc>
                <w:tcPr>
                  <w:tcW w:w="1134" w:type="dxa"/>
                </w:tcPr>
                <w:p w:rsidR="001D3701" w:rsidRPr="009F18B1" w:rsidRDefault="001D3701" w:rsidP="00D542FA">
                  <w:pPr>
                    <w:framePr w:hSpace="180" w:wrap="around" w:vAnchor="text" w:hAnchor="margin" w:x="216" w:y="161"/>
                    <w:jc w:val="center"/>
                    <w:rPr>
                      <w:rFonts w:ascii="Times New Roman" w:eastAsiaTheme="minorHAnsi" w:hAnsi="Times New Roman" w:cs="Times New Roman"/>
                      <w:color w:val="0D0D0D" w:themeColor="text1" w:themeTint="F2"/>
                      <w:sz w:val="24"/>
                      <w:szCs w:val="24"/>
                      <w:lang w:eastAsia="en-US"/>
                    </w:rPr>
                  </w:pPr>
                </w:p>
              </w:tc>
            </w:tr>
          </w:tbl>
          <w:p w:rsidR="001D3701" w:rsidRPr="009F18B1" w:rsidRDefault="001D3701" w:rsidP="001D3701">
            <w:pPr>
              <w:rPr>
                <w:rFonts w:ascii="Times New Roman" w:eastAsiaTheme="minorHAnsi" w:hAnsi="Times New Roman" w:cs="Times New Roman"/>
                <w:i/>
                <w:color w:val="0D0D0D" w:themeColor="text1" w:themeTint="F2"/>
                <w:sz w:val="24"/>
                <w:szCs w:val="24"/>
                <w:lang w:eastAsia="en-US"/>
              </w:rPr>
            </w:pPr>
          </w:p>
          <w:p w:rsidR="001D3701" w:rsidRPr="009F18B1" w:rsidRDefault="001D3701" w:rsidP="001D3701">
            <w:pPr>
              <w:spacing w:before="240"/>
              <w:jc w:val="both"/>
              <w:rPr>
                <w:rFonts w:ascii="Times New Roman" w:eastAsiaTheme="minorHAnsi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</w:pPr>
            <w:r w:rsidRPr="009F18B1">
              <w:rPr>
                <w:rFonts w:ascii="Times New Roman" w:eastAsiaTheme="minorHAnsi" w:hAnsi="Times New Roman" w:cs="Times New Roman"/>
                <w:color w:val="0D0D0D" w:themeColor="text1" w:themeTint="F2"/>
                <w:sz w:val="24"/>
                <w:szCs w:val="24"/>
                <w:lang w:eastAsia="en-US"/>
              </w:rPr>
              <w:t>Более высокой эффективностью характеризуется вагон-хоппер модели 19-758, т.к. он имеет лучшее соотношение тары к грузоподъемности и более рациональное использование полезного объёма кузова.</w:t>
            </w:r>
          </w:p>
          <w:p w:rsidR="001D3701" w:rsidRPr="009F18B1" w:rsidRDefault="001D3701" w:rsidP="006A5A94">
            <w:pPr>
              <w:jc w:val="both"/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</w:p>
          <w:p w:rsidR="001D3701" w:rsidRPr="009F18B1" w:rsidRDefault="001D3701" w:rsidP="001D3701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12</w:t>
            </w:r>
          </w:p>
          <w:p w:rsidR="005D1A55" w:rsidRPr="009F18B1" w:rsidRDefault="005D1A55" w:rsidP="005D1A55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Определите значение холодильного коэффициента и производительности компрессора </w:t>
            </w:r>
          </w:p>
          <w:p w:rsidR="005D1A55" w:rsidRPr="009F18B1" w:rsidRDefault="005D1A55" w:rsidP="005D1A55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холодильной установки автономного вагона с «сэндвич» панелями.  Холодопроизводительность одного 1 кг холодильного агента – 115 кДж/кг; теоретическая работа сжатия хладагента компрессора – 30 кдж/кг;  холодопроизводительность установки – 21,2 кВт.</w:t>
            </w:r>
          </w:p>
          <w:p w:rsidR="005D1A55" w:rsidRPr="009F18B1" w:rsidRDefault="005D1A55" w:rsidP="005D1A55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5D1A55" w:rsidRPr="009F18B1" w:rsidRDefault="005D1A55" w:rsidP="005D1A55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</w:p>
          <w:p w:rsidR="005D1A55" w:rsidRPr="009F18B1" w:rsidRDefault="005D1A55" w:rsidP="005D1A55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Холодильный коэффициент цикла:</w:t>
            </w:r>
          </w:p>
          <w:p w:rsidR="005D1A55" w:rsidRPr="009F18B1" w:rsidRDefault="005D1A55" w:rsidP="005D1A55">
            <w:pPr>
              <w:spacing w:line="120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5D1A55" w:rsidRPr="009F18B1" w:rsidRDefault="005D1A55" w:rsidP="005D1A55">
            <w:pPr>
              <w:ind w:firstLine="142"/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b/>
                <w:i/>
                <w:noProof/>
                <w:color w:val="0D0D0D" w:themeColor="text1" w:themeTint="F2"/>
                <w:position w:val="-34"/>
                <w:sz w:val="28"/>
                <w:szCs w:val="28"/>
              </w:rPr>
              <w:drawing>
                <wp:inline distT="0" distB="0" distL="0" distR="0">
                  <wp:extent cx="441250" cy="421264"/>
                  <wp:effectExtent l="0" t="0" r="0" b="0"/>
                  <wp:docPr id="14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171" cy="429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1A55" w:rsidRPr="009F18B1" w:rsidRDefault="005D1A55" w:rsidP="005D1A55">
            <w:pPr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где   </w:t>
            </w:r>
            <w:r w:rsidRPr="009F18B1">
              <w:rPr>
                <w:rFonts w:ascii="Times New Roman" w:hAnsi="Times New Roman" w:cs="Times New Roman"/>
                <w:noProof/>
                <w:color w:val="0D0D0D" w:themeColor="text1" w:themeTint="F2"/>
                <w:position w:val="-12"/>
                <w:sz w:val="24"/>
                <w:szCs w:val="24"/>
              </w:rPr>
              <w:drawing>
                <wp:inline distT="0" distB="0" distL="0" distR="0">
                  <wp:extent cx="365760" cy="238760"/>
                  <wp:effectExtent l="0" t="0" r="0" b="8890"/>
                  <wp:docPr id="14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удельная холодопроизводительность хладагента, кДж/кг;</w:t>
            </w:r>
          </w:p>
          <w:p w:rsidR="005D1A55" w:rsidRPr="009F18B1" w:rsidRDefault="005D1A55" w:rsidP="005D1A55">
            <w:pPr>
              <w:ind w:firstLine="142"/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position w:val="-12"/>
                <w:sz w:val="24"/>
                <w:szCs w:val="24"/>
              </w:rPr>
              <w:drawing>
                <wp:inline distT="0" distB="0" distL="0" distR="0">
                  <wp:extent cx="365760" cy="238760"/>
                  <wp:effectExtent l="0" t="0" r="0" b="8890"/>
                  <wp:docPr id="14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тепловой эквивалент работы сжатия в компрессоре, кДж/кг.</w:t>
            </w:r>
          </w:p>
          <w:p w:rsidR="005D1A55" w:rsidRPr="009F18B1" w:rsidRDefault="005D1A55" w:rsidP="005D1A55">
            <w:pPr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5D1A55" w:rsidRPr="009F18B1" w:rsidRDefault="005D1A55" w:rsidP="005D1A55">
            <w:pPr>
              <w:ind w:firstLine="142"/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  <w:position w:val="-24"/>
                <w:sz w:val="28"/>
                <w:szCs w:val="28"/>
              </w:rPr>
              <w:object w:dxaOrig="1040" w:dyaOrig="620">
                <v:shape id="_x0000_i1060" type="#_x0000_t75" style="width:49.5pt;height:30pt" o:ole="">
                  <v:imagedata r:id="rId89" o:title=""/>
                </v:shape>
                <o:OLEObject Type="Embed" ProgID="Equation.3" ShapeID="_x0000_i1060" DrawAspect="Content" ObjectID="_1841844328" r:id="rId90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3,8</w:t>
            </w:r>
          </w:p>
          <w:p w:rsidR="005D1A55" w:rsidRPr="009F18B1" w:rsidRDefault="005D1A55" w:rsidP="005D1A55">
            <w:pPr>
              <w:jc w:val="both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</w:p>
          <w:p w:rsidR="005D1A55" w:rsidRPr="009F18B1" w:rsidRDefault="005D1A55" w:rsidP="005D1A55">
            <w:pPr>
              <w:ind w:firstLine="567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Масса хладагента, циркулирующего в холодильной машине, или количество агента, всасываемое, компрессором за час:</w:t>
            </w:r>
          </w:p>
          <w:p w:rsidR="005D1A55" w:rsidRPr="009F18B1" w:rsidRDefault="005D1A55" w:rsidP="005D1A55">
            <w:pPr>
              <w:spacing w:line="120" w:lineRule="auto"/>
              <w:ind w:firstLine="567"/>
              <w:jc w:val="center"/>
              <w:rPr>
                <w:color w:val="0D0D0D" w:themeColor="text1" w:themeTint="F2"/>
                <w:sz w:val="28"/>
                <w:szCs w:val="28"/>
              </w:rPr>
            </w:pPr>
          </w:p>
          <w:p w:rsidR="005D1A55" w:rsidRPr="009F18B1" w:rsidRDefault="005D1A55" w:rsidP="005D1A55">
            <w:pPr>
              <w:ind w:firstLine="142"/>
              <w:jc w:val="center"/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  <w:position w:val="-30"/>
                <w:sz w:val="28"/>
                <w:szCs w:val="28"/>
              </w:rPr>
              <w:object w:dxaOrig="1520" w:dyaOrig="700">
                <v:shape id="_x0000_i1061" type="#_x0000_t75" style="width:66pt;height:30pt" o:ole="">
                  <v:imagedata r:id="rId91" o:title=""/>
                </v:shape>
                <o:OLEObject Type="Embed" ProgID="Equation.3" ShapeID="_x0000_i1061" DrawAspect="Content" ObjectID="_1841844329" r:id="rId92"/>
              </w:object>
            </w:r>
          </w:p>
          <w:p w:rsidR="005D1A55" w:rsidRPr="009F18B1" w:rsidRDefault="005D1A55" w:rsidP="005D1A55">
            <w:pPr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где   </w:t>
            </w: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  <w:lang w:val="en-US"/>
              </w:rPr>
              <w:t>G</w:t>
            </w:r>
            <w:r w:rsidRPr="009F18B1">
              <w:rPr>
                <w:rFonts w:ascii="Times New Roman" w:eastAsia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– масса циркулирующего хладагента, кг/ч;</w:t>
            </w:r>
          </w:p>
          <w:p w:rsidR="005D1A55" w:rsidRPr="009F18B1" w:rsidRDefault="005D1A55" w:rsidP="005D1A55">
            <w:pPr>
              <w:rPr>
                <w:rFonts w:ascii="Times New Roman" w:eastAsia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9F18B1">
              <w:rPr>
                <w:rFonts w:ascii="Times New Roman" w:eastAsia="Times New Roman" w:hAnsi="Times New Roman" w:cs="Times New Roman"/>
                <w:noProof/>
                <w:color w:val="0D0D0D" w:themeColor="text1" w:themeTint="F2"/>
                <w:position w:val="-12"/>
                <w:sz w:val="24"/>
                <w:szCs w:val="24"/>
              </w:rPr>
              <w:drawing>
                <wp:inline distT="0" distB="0" distL="0" distR="0">
                  <wp:extent cx="230505" cy="238760"/>
                  <wp:effectExtent l="0" t="0" r="0" b="8890"/>
                  <wp:docPr id="14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4"/>
                <w:szCs w:val="24"/>
              </w:rPr>
              <w:t>– часовая холодопроизводительность, кВт.</w:t>
            </w:r>
            <w:r w:rsidRPr="009F18B1">
              <w:rPr>
                <w:rFonts w:ascii="Times New Roman" w:eastAsia="Times New Roman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  <w:p w:rsidR="005D1A55" w:rsidRPr="009F18B1" w:rsidRDefault="005D1A55" w:rsidP="005D1A55">
            <w:pPr>
              <w:jc w:val="center"/>
              <w:rPr>
                <w:rFonts w:ascii="Times New Roman" w:eastAsia="Times New Roman" w:hAnsi="Times New Roman" w:cs="Times New Roman"/>
                <w:color w:val="0D0D0D" w:themeColor="text1" w:themeTint="F2"/>
                <w:sz w:val="28"/>
                <w:szCs w:val="28"/>
              </w:rPr>
            </w:pPr>
            <w:r w:rsidRPr="009F18B1">
              <w:rPr>
                <w:color w:val="0D0D0D" w:themeColor="text1" w:themeTint="F2"/>
                <w:position w:val="-34"/>
                <w:sz w:val="28"/>
                <w:szCs w:val="28"/>
              </w:rPr>
              <w:object w:dxaOrig="1820" w:dyaOrig="720">
                <v:shape id="_x0000_i1062" type="#_x0000_t75" style="width:88.5pt;height:34.5pt" o:ole="">
                  <v:imagedata r:id="rId94" o:title=""/>
                </v:shape>
                <o:OLEObject Type="Embed" ProgID="Equation.3" ShapeID="_x0000_i1062" DrawAspect="Content" ObjectID="_1841844330" r:id="rId95"/>
              </w:objec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663кг/ч</w:t>
            </w:r>
          </w:p>
          <w:p w:rsidR="000A4E10" w:rsidRPr="009F18B1" w:rsidRDefault="000A4E10" w:rsidP="006A5A94">
            <w:pPr>
              <w:jc w:val="both"/>
              <w:rPr>
                <w:rFonts w:ascii="Times New Roman" w:hAnsi="Times New Roman" w:cs="Times New Roman"/>
                <w:b/>
                <w:iCs/>
                <w:color w:val="0D0D0D" w:themeColor="text1" w:themeTint="F2"/>
                <w:sz w:val="24"/>
                <w:szCs w:val="24"/>
              </w:rPr>
            </w:pPr>
          </w:p>
        </w:tc>
      </w:tr>
    </w:tbl>
    <w:p w:rsidR="00C13FC0" w:rsidRPr="009F18B1" w:rsidRDefault="00C13FC0" w:rsidP="00B121E1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1A2133" w:rsidRPr="009F18B1" w:rsidRDefault="001A2133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0E273D" w:rsidRPr="009F18B1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0E273D" w:rsidRPr="009F18B1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AC05D0" w:rsidRPr="009F18B1" w:rsidRDefault="00AC05D0" w:rsidP="00AC05D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2.3 Типовые задания для оценки </w:t>
      </w:r>
      <w:r w:rsidR="00503886" w:rsidRPr="009F18B1"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  <w:t>курсовой работы</w:t>
      </w:r>
    </w:p>
    <w:p w:rsidR="000E273D" w:rsidRPr="009F18B1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tbl>
      <w:tblPr>
        <w:tblStyle w:val="aa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10763"/>
      </w:tblGrid>
      <w:tr w:rsidR="00E76914" w:rsidRPr="009F18B1" w:rsidTr="00EE54FE">
        <w:tc>
          <w:tcPr>
            <w:tcW w:w="10763" w:type="dxa"/>
          </w:tcPr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3E6B6A" w:rsidP="00E76914">
            <w:pPr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1</w:t>
            </w:r>
            <w:r w:rsidR="001C1DA0"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3</w:t>
            </w:r>
          </w:p>
          <w:p w:rsidR="00E76914" w:rsidRPr="009F18B1" w:rsidRDefault="00E76914" w:rsidP="00E76914">
            <w:pPr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По исходным данным, приведенным в таблице, определить средний коэффициент теплопередачи </w:t>
            </w:r>
          </w:p>
          <w:p w:rsidR="00E76914" w:rsidRPr="009F18B1" w:rsidRDefault="00E76914" w:rsidP="00E76914">
            <w:pPr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ограждающей конструкции для двух вариантов. По результатам расчёта выбрать кузов </w:t>
            </w:r>
          </w:p>
          <w:p w:rsidR="00E76914" w:rsidRPr="009F18B1" w:rsidRDefault="00E76914" w:rsidP="00E76914">
            <w:pPr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вагона обладающего лучшими теплотехническими свойствами.</w:t>
            </w: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Исходные данные для расчёта среднего коэффициента теплопередачи</w:t>
            </w: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Cs/>
                <w:i/>
                <w:color w:val="0D0D0D" w:themeColor="text1" w:themeTint="F2"/>
                <w:sz w:val="24"/>
                <w:szCs w:val="24"/>
              </w:rPr>
            </w:pP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960"/>
              <w:gridCol w:w="3163"/>
              <w:gridCol w:w="1734"/>
            </w:tblGrid>
            <w:tr w:rsidR="00E76914" w:rsidRPr="009F18B1" w:rsidTr="00EE54FE">
              <w:trPr>
                <w:tblHeader/>
                <w:jc w:val="center"/>
              </w:trPr>
              <w:tc>
                <w:tcPr>
                  <w:tcW w:w="1960" w:type="dxa"/>
                  <w:vMerge w:val="restart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lastRenderedPageBreak/>
                    <w:t>Элемент ограждения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Фактический коэффициент теплопередачи Вт/(м</w:t>
                  </w: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  <w:vertAlign w:val="superscript"/>
                    </w:rPr>
                    <w:t>2</w:t>
                  </w: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×К)</w:t>
                  </w:r>
                </w:p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Площадь элемента ограждения, м</w:t>
                  </w: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  <w:vertAlign w:val="superscript"/>
                    </w:rPr>
                    <w:t>2</w:t>
                  </w:r>
                </w:p>
              </w:tc>
            </w:tr>
            <w:tr w:rsidR="00E76914" w:rsidRPr="009F18B1" w:rsidTr="00EE54FE">
              <w:trPr>
                <w:tblHeader/>
                <w:jc w:val="center"/>
              </w:trPr>
              <w:tc>
                <w:tcPr>
                  <w:tcW w:w="1960" w:type="dxa"/>
                  <w:vMerge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</w:p>
              </w:tc>
              <w:tc>
                <w:tcPr>
                  <w:tcW w:w="3163" w:type="dxa"/>
                  <w:shd w:val="clear" w:color="auto" w:fill="auto"/>
                  <w:vAlign w:val="center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i/>
                      <w:color w:val="0D0D0D" w:themeColor="text1" w:themeTint="F2"/>
                      <w:sz w:val="24"/>
                      <w:szCs w:val="24"/>
                      <w:lang w:val="en-US"/>
                    </w:rPr>
                  </w:pPr>
                  <w:proofErr w:type="spellStart"/>
                  <w:r w:rsidRPr="009F18B1">
                    <w:rPr>
                      <w:rFonts w:ascii="Times New Roman" w:eastAsia="Times New Roman" w:hAnsi="Times New Roman"/>
                      <w:bCs/>
                      <w:i/>
                      <w:color w:val="0D0D0D" w:themeColor="text1" w:themeTint="F2"/>
                      <w:sz w:val="24"/>
                      <w:szCs w:val="24"/>
                      <w:lang w:val="en-US"/>
                    </w:rPr>
                    <w:t>k</w:t>
                  </w:r>
                  <w:r w:rsidRPr="009F18B1">
                    <w:rPr>
                      <w:rFonts w:ascii="Times New Roman" w:eastAsia="Times New Roman" w:hAnsi="Times New Roman"/>
                      <w:bCs/>
                      <w:i/>
                      <w:color w:val="0D0D0D" w:themeColor="text1" w:themeTint="F2"/>
                      <w:sz w:val="24"/>
                      <w:szCs w:val="24"/>
                      <w:vertAlign w:val="subscript"/>
                      <w:lang w:val="en-US"/>
                    </w:rPr>
                    <w:t>i</w:t>
                  </w:r>
                  <w:proofErr w:type="spellEnd"/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i/>
                      <w:color w:val="0D0D0D" w:themeColor="text1" w:themeTint="F2"/>
                      <w:sz w:val="24"/>
                      <w:szCs w:val="24"/>
                      <w:lang w:val="en-US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object w:dxaOrig="279" w:dyaOrig="380">
                      <v:shape id="_x0000_i1063" type="#_x0000_t75" style="width:13.5pt;height:18.75pt" o:ole="">
                        <v:imagedata r:id="rId96" o:title=""/>
                      </v:shape>
                      <o:OLEObject Type="Embed" ProgID="Equation.3" ShapeID="_x0000_i1063" DrawAspect="Content" ObjectID="_1841844331" r:id="rId97"/>
                    </w:objec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6857" w:type="dxa"/>
                  <w:gridSpan w:val="3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Вариант 1</w: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1960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Пол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0,23</w:t>
                  </w:r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47,1</w: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1960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Боковая стена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0,11</w:t>
                  </w:r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38,46</w: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1960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Торцевая стена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0,28</w:t>
                  </w:r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7,35</w: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1960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Крыша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0,17</w:t>
                  </w:r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53,69</w: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6857" w:type="dxa"/>
                  <w:gridSpan w:val="3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Вариант 2</w: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1960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Пол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0,33</w:t>
                  </w:r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57,66</w: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1960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Боковая стена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0,41</w:t>
                  </w:r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52,08</w: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1960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Торцевая стена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0,29</w:t>
                  </w:r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8,68</w:t>
                  </w:r>
                </w:p>
              </w:tc>
            </w:tr>
            <w:tr w:rsidR="00E76914" w:rsidRPr="009F18B1" w:rsidTr="00EE54FE">
              <w:trPr>
                <w:jc w:val="center"/>
              </w:trPr>
              <w:tc>
                <w:tcPr>
                  <w:tcW w:w="1960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Крыша</w:t>
                  </w:r>
                </w:p>
              </w:tc>
              <w:tc>
                <w:tcPr>
                  <w:tcW w:w="3163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0,27</w:t>
                  </w:r>
                </w:p>
              </w:tc>
              <w:tc>
                <w:tcPr>
                  <w:tcW w:w="1734" w:type="dxa"/>
                  <w:shd w:val="clear" w:color="auto" w:fill="auto"/>
                </w:tcPr>
                <w:p w:rsidR="00E76914" w:rsidRPr="009F18B1" w:rsidRDefault="00E76914" w:rsidP="00D542FA">
                  <w:pPr>
                    <w:framePr w:hSpace="180" w:wrap="around" w:vAnchor="text" w:hAnchor="margin" w:x="216" w:y="161"/>
                    <w:spacing w:after="0" w:line="240" w:lineRule="auto"/>
                    <w:jc w:val="center"/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color w:val="0D0D0D" w:themeColor="text1" w:themeTint="F2"/>
                      <w:sz w:val="24"/>
                      <w:szCs w:val="24"/>
                    </w:rPr>
                    <w:t>65,73</w:t>
                  </w:r>
                </w:p>
              </w:tc>
            </w:tr>
          </w:tbl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</w:p>
          <w:p w:rsidR="00E76914" w:rsidRPr="009F18B1" w:rsidRDefault="00E76914" w:rsidP="00E76914">
            <w:pPr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</w:p>
          <w:p w:rsidR="00E76914" w:rsidRPr="009F18B1" w:rsidRDefault="00E76914" w:rsidP="00E76914">
            <w:pPr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Средний коэффициент теплопередачи кузова изотермического вагона для двух вариантов:</w:t>
            </w: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object w:dxaOrig="1359" w:dyaOrig="1420">
                <v:shape id="_x0000_i1064" type="#_x0000_t75" style="width:59.25pt;height:62.25pt" o:ole="">
                  <v:imagedata r:id="rId98" o:title=""/>
                </v:shape>
                <o:OLEObject Type="Embed" ProgID="Equation.3" ShapeID="_x0000_i1064" DrawAspect="Content" ObjectID="_1841844332" r:id="rId99"/>
              </w:object>
            </w:r>
          </w:p>
          <w:p w:rsidR="00E76914" w:rsidRPr="009F18B1" w:rsidRDefault="00E76914" w:rsidP="00E76914">
            <w:pPr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где     </w: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position w:val="-14"/>
                <w:sz w:val="24"/>
                <w:szCs w:val="24"/>
              </w:rPr>
              <w:object w:dxaOrig="320" w:dyaOrig="380">
                <v:shape id="_x0000_i1065" type="#_x0000_t75" style="width:16.5pt;height:18.75pt" o:ole="">
                  <v:imagedata r:id="rId100" o:title=""/>
                </v:shape>
                <o:OLEObject Type="Embed" ProgID="Equation.3" ShapeID="_x0000_i1065" DrawAspect="Content" ObjectID="_1841844333" r:id="rId101"/>
              </w:object>
            </w:r>
            <w:r w:rsidRPr="009F18B1">
              <w:rPr>
                <w:rFonts w:ascii="Times New Roman" w:eastAsia="Times New Roman" w:hAnsi="Times New Roman"/>
                <w:bCs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– средний коэффициент теплопередачи кузова вагона, Вт/(м</w: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  <w:vertAlign w:val="superscript"/>
              </w:rPr>
              <w:t>2</w: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×К);</w:t>
            </w:r>
          </w:p>
          <w:p w:rsidR="00E76914" w:rsidRPr="009F18B1" w:rsidRDefault="00E76914" w:rsidP="00E76914">
            <w:pPr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/>
                <w:color w:val="0D0D0D" w:themeColor="text1" w:themeTint="F2"/>
                <w:sz w:val="24"/>
                <w:szCs w:val="24"/>
              </w:rPr>
              <w:t xml:space="preserve">           </w:t>
            </w:r>
            <w:r w:rsidRPr="009F18B1">
              <w:rPr>
                <w:rFonts w:ascii="Times New Roman" w:eastAsia="Times New Roman" w:hAnsi="Times New Roman"/>
                <w:bCs/>
                <w:i/>
                <w:color w:val="0D0D0D" w:themeColor="text1" w:themeTint="F2"/>
                <w:sz w:val="24"/>
                <w:szCs w:val="24"/>
                <w:lang w:val="en-US"/>
              </w:rPr>
              <w:t>n</w:t>
            </w:r>
            <w:r w:rsidRPr="009F18B1">
              <w:rPr>
                <w:rFonts w:ascii="Times New Roman" w:eastAsia="Times New Roman" w:hAnsi="Times New Roman"/>
                <w:bCs/>
                <w:i/>
                <w:color w:val="0D0D0D" w:themeColor="text1" w:themeTint="F2"/>
                <w:sz w:val="24"/>
                <w:szCs w:val="24"/>
              </w:rPr>
              <w:t xml:space="preserve"> </w: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– количество элементов ограждения;</w:t>
            </w:r>
          </w:p>
          <w:p w:rsidR="00E76914" w:rsidRPr="009F18B1" w:rsidRDefault="00E76914" w:rsidP="00E76914">
            <w:pPr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          </w: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position w:val="-12"/>
                <w:sz w:val="24"/>
                <w:szCs w:val="24"/>
              </w:rPr>
              <w:object w:dxaOrig="460" w:dyaOrig="360">
                <v:shape id="_x0000_i1066" type="#_x0000_t75" style="width:23.25pt;height:17.25pt" o:ole="">
                  <v:imagedata r:id="rId102" o:title=""/>
                </v:shape>
                <o:OLEObject Type="Embed" ProgID="Equation.3" ShapeID="_x0000_i1066" DrawAspect="Content" ObjectID="_1841844334" r:id="rId103"/>
              </w:objec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 xml:space="preserve"> площади наружных поверхностей элементов ограж</w: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softHyphen/>
              <w:t>дения, м</w: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  <w:vertAlign w:val="superscript"/>
              </w:rPr>
              <w:t>2</w:t>
            </w: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.</w:t>
            </w: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76914" w:rsidRPr="009F18B1" w:rsidRDefault="008C6978" w:rsidP="00E76914">
            <w:pPr>
              <w:jc w:val="center"/>
              <w:rPr>
                <w:rFonts w:ascii="Times New Roman" w:eastAsia="Times New Roman" w:hAnsi="Times New Roman"/>
                <w:bCs/>
                <w:i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position w:val="-26"/>
                <w:sz w:val="24"/>
                <w:szCs w:val="24"/>
              </w:rPr>
              <w:object w:dxaOrig="9520" w:dyaOrig="700">
                <v:shape id="_x0000_i1067" type="#_x0000_t75" style="width:414.75pt;height:30pt" o:ole="">
                  <v:imagedata r:id="rId104" o:title=""/>
                </v:shape>
                <o:OLEObject Type="Embed" ProgID="Equation.3" ShapeID="_x0000_i1067" DrawAspect="Content" ObjectID="_1841844335" r:id="rId105"/>
              </w:object>
            </w:r>
            <w:proofErr w:type="gramStart"/>
            <w:r w:rsidR="00E76914"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0,002  Вт</w:t>
            </w:r>
            <w:proofErr w:type="gramEnd"/>
            <w:r w:rsidR="00E76914"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/(м</w:t>
            </w:r>
            <w:r w:rsidR="00E76914"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  <w:vertAlign w:val="superscript"/>
              </w:rPr>
              <w:t>2</w:t>
            </w:r>
            <w:r w:rsidR="00E76914"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×К)</w:t>
            </w: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76914" w:rsidRPr="009F18B1" w:rsidRDefault="008C6978" w:rsidP="00E7691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color w:val="0D0D0D" w:themeColor="text1" w:themeTint="F2"/>
                <w:position w:val="-26"/>
                <w:sz w:val="24"/>
                <w:szCs w:val="24"/>
              </w:rPr>
              <w:object w:dxaOrig="9540" w:dyaOrig="700">
                <v:shape id="_x0000_i1068" type="#_x0000_t75" style="width:416.25pt;height:30pt" o:ole="">
                  <v:imagedata r:id="rId106" o:title=""/>
                </v:shape>
                <o:OLEObject Type="Embed" ProgID="Equation.3" ShapeID="_x0000_i1068" DrawAspect="Content" ObjectID="_1841844336" r:id="rId107"/>
              </w:object>
            </w:r>
            <w:r w:rsidR="00E76914"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0,</w:t>
            </w:r>
            <w:proofErr w:type="gramStart"/>
            <w:r w:rsidR="00E76914"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34  Вт</w:t>
            </w:r>
            <w:proofErr w:type="gramEnd"/>
            <w:r w:rsidR="00E76914"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/(м</w:t>
            </w:r>
            <w:r w:rsidR="00E76914"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  <w:vertAlign w:val="superscript"/>
              </w:rPr>
              <w:t>2</w:t>
            </w:r>
            <w:r w:rsidR="00E76914" w:rsidRPr="009F18B1"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  <w:t>×К)</w:t>
            </w:r>
          </w:p>
          <w:p w:rsidR="00E76914" w:rsidRPr="009F18B1" w:rsidRDefault="00E76914" w:rsidP="00E76914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E76914" w:rsidRPr="009F18B1" w:rsidRDefault="00E76914" w:rsidP="00E76914">
            <w:pPr>
              <w:jc w:val="both"/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Первый вариант </w:t>
            </w:r>
            <w:proofErr w:type="spellStart"/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теплоограждающей</w:t>
            </w:r>
            <w:proofErr w:type="spellEnd"/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</w:t>
            </w:r>
            <w:proofErr w:type="spellStart"/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констукции</w:t>
            </w:r>
            <w:proofErr w:type="spellEnd"/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 имеет лучшие характеристики т.к. его </w:t>
            </w:r>
          </w:p>
          <w:p w:rsidR="00E76914" w:rsidRPr="009F18B1" w:rsidRDefault="00E76914" w:rsidP="00E76914">
            <w:pPr>
              <w:jc w:val="both"/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средний коэффициент теплопередачи имеет меньшее значение, что обеспечивается более выгодными</w:t>
            </w:r>
          </w:p>
          <w:p w:rsidR="00E76914" w:rsidRPr="009F18B1" w:rsidRDefault="00E76914" w:rsidP="00E76914">
            <w:pPr>
              <w:jc w:val="both"/>
              <w:rPr>
                <w:rFonts w:ascii="Times New Roman" w:eastAsia="Times New Roman" w:hAnsi="Times New Roman"/>
                <w:b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теплотехническими и размерными свойствами теплоизоляции.</w:t>
            </w:r>
          </w:p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E76914" w:rsidP="003E6B6A">
            <w:pPr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8C6978" w:rsidRPr="009F18B1" w:rsidRDefault="001C1DA0" w:rsidP="008C6978">
            <w:pPr>
              <w:shd w:val="clear" w:color="auto" w:fill="FFFFFF"/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Задание 14</w:t>
            </w:r>
          </w:p>
          <w:p w:rsidR="008C6978" w:rsidRPr="009F18B1" w:rsidRDefault="008C6978" w:rsidP="003E6B6A">
            <w:pPr>
              <w:shd w:val="clear" w:color="auto" w:fill="FFFFFF"/>
              <w:spacing w:after="200" w:line="276" w:lineRule="auto"/>
              <w:jc w:val="both"/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Cs/>
                <w:iCs/>
                <w:color w:val="0D0D0D" w:themeColor="text1" w:themeTint="F2"/>
                <w:sz w:val="24"/>
                <w:szCs w:val="24"/>
              </w:rPr>
              <w:t>По суммарной величине теплопритоков выбрать установленную мощность холодильной установки.</w:t>
            </w:r>
          </w:p>
          <w:tbl>
            <w:tblPr>
              <w:tblStyle w:val="aa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344"/>
              <w:gridCol w:w="1344"/>
              <w:gridCol w:w="1345"/>
              <w:gridCol w:w="1345"/>
              <w:gridCol w:w="1345"/>
              <w:gridCol w:w="1345"/>
            </w:tblGrid>
            <w:tr w:rsidR="008C6978" w:rsidRPr="009F18B1" w:rsidTr="00EE54FE">
              <w:trPr>
                <w:jc w:val="center"/>
              </w:trPr>
              <w:tc>
                <w:tcPr>
                  <w:tcW w:w="8068" w:type="dxa"/>
                  <w:gridSpan w:val="6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2154"/>
                    </w:tabs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Теплопритоки в грузовое помещение вагона, Вт</w:t>
                  </w:r>
                </w:p>
              </w:tc>
            </w:tr>
            <w:tr w:rsidR="008C6978" w:rsidRPr="009F18B1" w:rsidTr="00EE54FE">
              <w:trPr>
                <w:jc w:val="center"/>
              </w:trPr>
              <w:tc>
                <w:tcPr>
                  <w:tcW w:w="1344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  <w:lang w:val="en-US"/>
                    </w:rPr>
                    <w:t>Q</w:t>
                  </w: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1</w:t>
                  </w:r>
                </w:p>
              </w:tc>
              <w:tc>
                <w:tcPr>
                  <w:tcW w:w="1344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  <w:lang w:val="en-US"/>
                    </w:rPr>
                    <w:t>Q</w:t>
                  </w: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34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  <w:lang w:val="en-US"/>
                    </w:rPr>
                    <w:t>Q</w:t>
                  </w: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3</w:t>
                  </w:r>
                </w:p>
              </w:tc>
              <w:tc>
                <w:tcPr>
                  <w:tcW w:w="134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  <w:lang w:val="en-US"/>
                    </w:rPr>
                    <w:t>Q</w:t>
                  </w: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4</w:t>
                  </w:r>
                </w:p>
              </w:tc>
              <w:tc>
                <w:tcPr>
                  <w:tcW w:w="134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  <w:lang w:val="en-US"/>
                    </w:rPr>
                    <w:t>Q</w:t>
                  </w: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34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  <w:lang w:val="en-US"/>
                    </w:rPr>
                    <w:t>Q</w:t>
                  </w: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6</w:t>
                  </w:r>
                </w:p>
              </w:tc>
            </w:tr>
            <w:tr w:rsidR="008C6978" w:rsidRPr="009F18B1" w:rsidTr="00EE54FE">
              <w:trPr>
                <w:jc w:val="center"/>
              </w:trPr>
              <w:tc>
                <w:tcPr>
                  <w:tcW w:w="1344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7236</w:t>
                  </w:r>
                </w:p>
              </w:tc>
              <w:tc>
                <w:tcPr>
                  <w:tcW w:w="1344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120</w:t>
                  </w:r>
                </w:p>
              </w:tc>
              <w:tc>
                <w:tcPr>
                  <w:tcW w:w="134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3000</w:t>
                  </w:r>
                </w:p>
              </w:tc>
              <w:tc>
                <w:tcPr>
                  <w:tcW w:w="134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1278</w:t>
                  </w:r>
                </w:p>
              </w:tc>
              <w:tc>
                <w:tcPr>
                  <w:tcW w:w="134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2300</w:t>
                  </w:r>
                </w:p>
              </w:tc>
              <w:tc>
                <w:tcPr>
                  <w:tcW w:w="134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ind w:right="-284"/>
                    <w:jc w:val="center"/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/>
                      <w:bCs/>
                      <w:iCs/>
                      <w:color w:val="0D0D0D" w:themeColor="text1" w:themeTint="F2"/>
                      <w:sz w:val="24"/>
                      <w:szCs w:val="24"/>
                    </w:rPr>
                    <w:t>1800</w:t>
                  </w:r>
                </w:p>
              </w:tc>
            </w:tr>
          </w:tbl>
          <w:p w:rsidR="008C6978" w:rsidRPr="009F18B1" w:rsidRDefault="008C6978" w:rsidP="008C6978">
            <w:pPr>
              <w:spacing w:after="200" w:line="276" w:lineRule="auto"/>
              <w:ind w:right="-284"/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</w:p>
          <w:p w:rsidR="008C6978" w:rsidRPr="009F18B1" w:rsidRDefault="008C6978" w:rsidP="008C6978">
            <w:pPr>
              <w:shd w:val="clear" w:color="auto" w:fill="FFFFFF"/>
              <w:spacing w:after="200" w:line="276" w:lineRule="auto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  <w:t>Ответ</w:t>
            </w:r>
          </w:p>
          <w:p w:rsidR="008C6978" w:rsidRPr="009F18B1" w:rsidRDefault="008C6978" w:rsidP="003E6B6A">
            <w:pPr>
              <w:spacing w:after="200" w:line="276" w:lineRule="auto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  <w:shd w:val="clear" w:color="auto" w:fill="FFFFFF"/>
              </w:rPr>
              <w:lastRenderedPageBreak/>
              <w:t>В грузовое помещение изотермического вагона поступает тепло от различных источников. Величину суммарного теплопритока рассчитывают по следующей формуле:</w:t>
            </w:r>
          </w:p>
          <w:p w:rsidR="008C6978" w:rsidRPr="009F18B1" w:rsidRDefault="008C6978" w:rsidP="008C6978">
            <w:pPr>
              <w:spacing w:after="200" w:line="276" w:lineRule="auto"/>
              <w:ind w:firstLine="567"/>
              <w:jc w:val="both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</w:p>
          <w:p w:rsidR="008C6978" w:rsidRPr="009F18B1" w:rsidRDefault="008C6978" w:rsidP="008C6978">
            <w:pPr>
              <w:spacing w:after="200" w:line="276" w:lineRule="auto"/>
              <w:ind w:firstLine="851"/>
              <w:jc w:val="center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 </w:t>
            </w:r>
            <w:r w:rsidRPr="009F18B1">
              <w:rPr>
                <w:rFonts w:ascii="Times New Roman" w:hAnsi="Times New Roman" w:cs="Times New Roman"/>
                <w:noProof/>
                <w:color w:val="0D0D0D" w:themeColor="text1" w:themeTint="F2"/>
                <w:position w:val="-12"/>
                <w:sz w:val="24"/>
                <w:szCs w:val="24"/>
              </w:rPr>
              <w:drawing>
                <wp:inline distT="0" distB="0" distL="0" distR="0">
                  <wp:extent cx="1892300" cy="238760"/>
                  <wp:effectExtent l="0" t="0" r="0" b="889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2300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+</w:t>
            </w:r>
            <w:r w:rsidRPr="009F18B1">
              <w:rPr>
                <w:rFonts w:ascii="Times New Roman" w:hAnsi="Times New Roman" w:cs="Times New Roman"/>
                <w:noProof/>
                <w:color w:val="0D0D0D" w:themeColor="text1" w:themeTint="F2"/>
                <w:position w:val="-12"/>
                <w:sz w:val="24"/>
                <w:szCs w:val="24"/>
              </w:rPr>
              <w:drawing>
                <wp:inline distT="0" distB="0" distL="0" distR="0">
                  <wp:extent cx="620395" cy="238760"/>
                  <wp:effectExtent l="0" t="0" r="8255" b="889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395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,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  <w:t xml:space="preserve"> </w:t>
            </w:r>
          </w:p>
          <w:p w:rsidR="008C6978" w:rsidRPr="009F18B1" w:rsidRDefault="008C6978" w:rsidP="003E6B6A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где</w: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noProof/>
                <w:color w:val="0D0D0D" w:themeColor="text1" w:themeTint="F2"/>
                <w:position w:val="-12"/>
                <w:sz w:val="24"/>
                <w:szCs w:val="24"/>
              </w:rPr>
              <w:drawing>
                <wp:inline distT="0" distB="0" distL="0" distR="0">
                  <wp:extent cx="381635" cy="238760"/>
                  <wp:effectExtent l="0" t="0" r="0" b="889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635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теплоприток через ограждения кузова, кДж;</w:t>
            </w:r>
          </w:p>
          <w:p w:rsidR="008C6978" w:rsidRPr="009F18B1" w:rsidRDefault="008C6978" w:rsidP="003E6B6A">
            <w:pPr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noProof/>
                <w:color w:val="0D0D0D" w:themeColor="text1" w:themeTint="F2"/>
                <w:position w:val="-12"/>
                <w:sz w:val="24"/>
                <w:szCs w:val="24"/>
              </w:rPr>
              <w:drawing>
                <wp:inline distT="0" distB="0" distL="0" distR="0">
                  <wp:extent cx="397510" cy="238760"/>
                  <wp:effectExtent l="0" t="0" r="2540" b="889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 xml:space="preserve"> теплоприток за счёт биохимического тепла продуктов, кДж;</w:t>
            </w:r>
          </w:p>
          <w:p w:rsidR="008C6978" w:rsidRPr="009F18B1" w:rsidRDefault="008C6978" w:rsidP="003E6B6A">
            <w:pPr>
              <w:ind w:firstLine="709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noProof/>
                <w:color w:val="0D0D0D" w:themeColor="text1" w:themeTint="F2"/>
                <w:position w:val="-12"/>
                <w:sz w:val="24"/>
                <w:szCs w:val="24"/>
              </w:rPr>
              <w:drawing>
                <wp:inline distT="0" distB="0" distL="0" distR="0">
                  <wp:extent cx="397510" cy="238760"/>
                  <wp:effectExtent l="0" t="0" r="2540" b="889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теплоприток за счёт инфильтрации воздуха, кДж;</w:t>
            </w:r>
          </w:p>
          <w:p w:rsidR="008C6978" w:rsidRPr="009F18B1" w:rsidRDefault="008C6978" w:rsidP="003E6B6A">
            <w:pPr>
              <w:ind w:firstLine="709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noProof/>
                <w:color w:val="0D0D0D" w:themeColor="text1" w:themeTint="F2"/>
                <w:position w:val="-12"/>
                <w:sz w:val="24"/>
                <w:szCs w:val="24"/>
              </w:rPr>
              <w:drawing>
                <wp:inline distT="0" distB="0" distL="0" distR="0">
                  <wp:extent cx="397510" cy="238760"/>
                  <wp:effectExtent l="0" t="0" r="2540" b="889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количество тепла, вносимого наружным воздухом, при вентиляции, кДж;</w:t>
            </w:r>
          </w:p>
          <w:p w:rsidR="008C6978" w:rsidRPr="009F18B1" w:rsidRDefault="008C6978" w:rsidP="003E6B6A">
            <w:pPr>
              <w:ind w:firstLine="709"/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noProof/>
                <w:color w:val="0D0D0D" w:themeColor="text1" w:themeTint="F2"/>
                <w:spacing w:val="-12"/>
                <w:position w:val="-12"/>
                <w:sz w:val="24"/>
                <w:szCs w:val="24"/>
              </w:rPr>
              <w:drawing>
                <wp:inline distT="0" distB="0" distL="0" distR="0">
                  <wp:extent cx="397510" cy="238760"/>
                  <wp:effectExtent l="0" t="0" r="2540" b="889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pacing w:val="-12"/>
                <w:sz w:val="24"/>
                <w:szCs w:val="24"/>
              </w:rPr>
              <w:t>теплоприток за счёт солнечной радиации, кДж;</w:t>
            </w:r>
          </w:p>
          <w:p w:rsidR="008C6978" w:rsidRPr="009F18B1" w:rsidRDefault="008C6978" w:rsidP="003E6B6A">
            <w:pPr>
              <w:rPr>
                <w:rFonts w:ascii="Times New Roman" w:hAnsi="Times New Roman" w:cs="Times New Roman"/>
                <w:color w:val="0D0D0D" w:themeColor="text1" w:themeTint="F2"/>
                <w:spacing w:val="-12"/>
                <w:sz w:val="24"/>
                <w:szCs w:val="24"/>
              </w:rPr>
            </w:pP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ab/>
            </w:r>
            <w:r w:rsidRPr="009F18B1">
              <w:rPr>
                <w:rFonts w:ascii="Times New Roman" w:hAnsi="Times New Roman" w:cs="Times New Roman"/>
                <w:noProof/>
                <w:color w:val="0D0D0D" w:themeColor="text1" w:themeTint="F2"/>
                <w:spacing w:val="-12"/>
                <w:position w:val="-12"/>
                <w:sz w:val="24"/>
                <w:szCs w:val="24"/>
              </w:rPr>
              <w:drawing>
                <wp:inline distT="0" distB="0" distL="0" distR="0">
                  <wp:extent cx="397510" cy="238760"/>
                  <wp:effectExtent l="0" t="0" r="2540" b="889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510" cy="238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pacing w:val="-12"/>
                <w:sz w:val="24"/>
                <w:szCs w:val="24"/>
              </w:rPr>
              <w:t xml:space="preserve"> прочие теплопритоки (при открывании дверей вагона, при работе людей и др.), кДж.</w:t>
            </w:r>
          </w:p>
          <w:p w:rsidR="008C6978" w:rsidRPr="009F18B1" w:rsidRDefault="008C6978" w:rsidP="003E6B6A">
            <w:pPr>
              <w:spacing w:after="200" w:line="276" w:lineRule="auto"/>
              <w:ind w:right="-284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color w:val="0D0D0D" w:themeColor="text1" w:themeTint="F2"/>
                <w:position w:val="-10"/>
                <w:sz w:val="28"/>
                <w:szCs w:val="28"/>
              </w:rPr>
              <w:object w:dxaOrig="5539" w:dyaOrig="320">
                <v:shape id="_x0000_i1069" type="#_x0000_t75" style="width:293.25pt;height:16.5pt" o:ole="">
                  <v:imagedata r:id="rId116" o:title=""/>
                </v:shape>
                <o:OLEObject Type="Embed" ProgID="Equation.3" ShapeID="_x0000_i1069" DrawAspect="Content" ObjectID="_1841844337" r:id="rId117"/>
              </w:object>
            </w:r>
            <w:r w:rsidRPr="009F18B1">
              <w:rPr>
                <w:rFonts w:ascii="Times New Roman" w:hAnsi="Times New Roman" w:cs="Times New Roman"/>
                <w:color w:val="0D0D0D" w:themeColor="text1" w:themeTint="F2"/>
                <w:sz w:val="24"/>
                <w:szCs w:val="24"/>
              </w:rPr>
              <w:t>=</w:t>
            </w:r>
            <w:r w:rsidRPr="009F18B1">
              <w:rPr>
                <w:rFonts w:ascii="Times New Roman" w:hAnsi="Times New Roman" w:cs="Times New Roman"/>
                <w:i/>
                <w:color w:val="0D0D0D" w:themeColor="text1" w:themeTint="F2"/>
                <w:sz w:val="24"/>
                <w:szCs w:val="24"/>
              </w:rPr>
              <w:t>15,73 кВт</w:t>
            </w:r>
          </w:p>
          <w:p w:rsidR="008C6978" w:rsidRPr="009F18B1" w:rsidRDefault="008C6978" w:rsidP="008C6978">
            <w:pPr>
              <w:spacing w:after="200" w:line="276" w:lineRule="auto"/>
              <w:ind w:right="-284"/>
              <w:jc w:val="center"/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Холодопроизводительность штатных установок изотермических вагонов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3623"/>
              <w:gridCol w:w="1951"/>
              <w:gridCol w:w="1297"/>
              <w:gridCol w:w="1297"/>
              <w:gridCol w:w="1198"/>
              <w:gridCol w:w="1171"/>
            </w:tblGrid>
            <w:tr w:rsidR="008C6978" w:rsidRPr="009F18B1" w:rsidTr="00EE54FE">
              <w:trPr>
                <w:cantSplit/>
              </w:trPr>
              <w:tc>
                <w:tcPr>
                  <w:tcW w:w="3835" w:type="dxa"/>
                  <w:vMerge w:val="restart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Показатель</w:t>
                  </w:r>
                </w:p>
              </w:tc>
              <w:tc>
                <w:tcPr>
                  <w:tcW w:w="6808" w:type="dxa"/>
                  <w:gridSpan w:val="5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 xml:space="preserve">Холодильная установка </w:t>
                  </w:r>
                </w:p>
              </w:tc>
            </w:tr>
            <w:tr w:rsidR="008C6978" w:rsidRPr="009F18B1" w:rsidTr="00EE54FE">
              <w:trPr>
                <w:cantSplit/>
              </w:trPr>
              <w:tc>
                <w:tcPr>
                  <w:tcW w:w="3835" w:type="dxa"/>
                  <w:vMerge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</w:tc>
              <w:tc>
                <w:tcPr>
                  <w:tcW w:w="1462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одноступенчатая</w:t>
                  </w:r>
                </w:p>
              </w:tc>
              <w:tc>
                <w:tcPr>
                  <w:tcW w:w="5346" w:type="dxa"/>
                  <w:gridSpan w:val="4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двухступенчатая</w:t>
                  </w:r>
                </w:p>
              </w:tc>
            </w:tr>
            <w:tr w:rsidR="008C6978" w:rsidRPr="009F18B1" w:rsidTr="00EE54FE">
              <w:trPr>
                <w:cantSplit/>
              </w:trPr>
              <w:tc>
                <w:tcPr>
                  <w:tcW w:w="3835" w:type="dxa"/>
                  <w:vMerge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</w:tc>
              <w:tc>
                <w:tcPr>
                  <w:tcW w:w="1462" w:type="dxa"/>
                  <w:vMerge w:val="restart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5-вагонная секция БМЗ</w:t>
                  </w:r>
                </w:p>
              </w:tc>
              <w:tc>
                <w:tcPr>
                  <w:tcW w:w="2835" w:type="dxa"/>
                  <w:gridSpan w:val="2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12-вагонная секция</w:t>
                  </w:r>
                </w:p>
              </w:tc>
              <w:tc>
                <w:tcPr>
                  <w:tcW w:w="2511" w:type="dxa"/>
                  <w:gridSpan w:val="2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АРВ</w:t>
                  </w:r>
                </w:p>
              </w:tc>
            </w:tr>
            <w:tr w:rsidR="008C6978" w:rsidRPr="009F18B1" w:rsidTr="00EE54FE">
              <w:trPr>
                <w:cantSplit/>
              </w:trPr>
              <w:tc>
                <w:tcPr>
                  <w:tcW w:w="3835" w:type="dxa"/>
                  <w:vMerge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</w:tc>
              <w:tc>
                <w:tcPr>
                  <w:tcW w:w="1462" w:type="dxa"/>
                  <w:vMerge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</w:tc>
              <w:tc>
                <w:tcPr>
                  <w:tcW w:w="1417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I ступень</w:t>
                  </w:r>
                </w:p>
              </w:tc>
              <w:tc>
                <w:tcPr>
                  <w:tcW w:w="1418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II ступень</w:t>
                  </w:r>
                </w:p>
              </w:tc>
              <w:tc>
                <w:tcPr>
                  <w:tcW w:w="127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I ступень</w:t>
                  </w:r>
                </w:p>
              </w:tc>
              <w:tc>
                <w:tcPr>
                  <w:tcW w:w="1236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II ступень</w:t>
                  </w:r>
                </w:p>
              </w:tc>
            </w:tr>
            <w:tr w:rsidR="008C6978" w:rsidRPr="009F18B1" w:rsidTr="00EE54FE">
              <w:trPr>
                <w:cantSplit/>
              </w:trPr>
              <w:tc>
                <w:tcPr>
                  <w:tcW w:w="3835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Холодопроизводительность, Вт</w:t>
                  </w:r>
                </w:p>
              </w:tc>
              <w:tc>
                <w:tcPr>
                  <w:tcW w:w="1462" w:type="dxa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20900</w:t>
                  </w:r>
                </w:p>
              </w:tc>
              <w:tc>
                <w:tcPr>
                  <w:tcW w:w="2835" w:type="dxa"/>
                  <w:gridSpan w:val="2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55000</w:t>
                  </w:r>
                </w:p>
              </w:tc>
              <w:tc>
                <w:tcPr>
                  <w:tcW w:w="2511" w:type="dxa"/>
                  <w:gridSpan w:val="2"/>
                </w:tcPr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</w:p>
                <w:p w:rsidR="008C6978" w:rsidRPr="009F18B1" w:rsidRDefault="008C6978" w:rsidP="00D542FA">
                  <w:pPr>
                    <w:framePr w:hSpace="180" w:wrap="around" w:vAnchor="text" w:hAnchor="margin" w:x="216" w:y="161"/>
                    <w:tabs>
                      <w:tab w:val="left" w:pos="7371"/>
                    </w:tabs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</w:pPr>
                  <w:r w:rsidRPr="009F18B1">
                    <w:rPr>
                      <w:rFonts w:ascii="Times New Roman" w:eastAsia="Times New Roman" w:hAnsi="Times New Roman" w:cs="Times New Roman"/>
                      <w:color w:val="0D0D0D" w:themeColor="text1" w:themeTint="F2"/>
                      <w:sz w:val="24"/>
                      <w:szCs w:val="24"/>
                    </w:rPr>
                    <w:t>9300</w:t>
                  </w:r>
                </w:p>
              </w:tc>
            </w:tr>
          </w:tbl>
          <w:p w:rsidR="008C6978" w:rsidRPr="009F18B1" w:rsidRDefault="008C6978" w:rsidP="008C6978">
            <w:pPr>
              <w:spacing w:after="200" w:line="276" w:lineRule="auto"/>
              <w:ind w:right="-284"/>
              <w:jc w:val="both"/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</w:p>
          <w:p w:rsidR="008C6978" w:rsidRPr="009F18B1" w:rsidRDefault="008C6978" w:rsidP="003E6B6A">
            <w:pPr>
              <w:ind w:right="-284"/>
              <w:jc w:val="both"/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 xml:space="preserve">По суммарной величине теплопритоков 15,73 кВт выбирается одноступенчатая </w:t>
            </w:r>
          </w:p>
          <w:p w:rsidR="008C6978" w:rsidRPr="009F18B1" w:rsidRDefault="008C6978" w:rsidP="003E6B6A">
            <w:pPr>
              <w:ind w:right="-284"/>
              <w:jc w:val="both"/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</w:pPr>
            <w:r w:rsidRPr="009F18B1">
              <w:rPr>
                <w:rFonts w:ascii="Times New Roman" w:eastAsia="Times New Roman" w:hAnsi="Times New Roman"/>
                <w:bCs/>
                <w:iCs/>
                <w:color w:val="0D0D0D" w:themeColor="text1" w:themeTint="F2"/>
                <w:sz w:val="24"/>
                <w:szCs w:val="24"/>
              </w:rPr>
              <w:t>холодильная машина, которая устанавливается на 5-вагонной секции БМЗ.</w:t>
            </w:r>
          </w:p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8C6978" w:rsidRPr="009F18B1" w:rsidRDefault="008C6978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8C6978" w:rsidRPr="009F18B1" w:rsidRDefault="008C6978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E76914" w:rsidP="003E6B6A">
            <w:pPr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  <w:p w:rsidR="00E76914" w:rsidRPr="009F18B1" w:rsidRDefault="00E76914" w:rsidP="00C70C23">
            <w:pPr>
              <w:jc w:val="center"/>
              <w:rPr>
                <w:rFonts w:ascii="Times New Roman" w:eastAsia="Times New Roman" w:hAnsi="Times New Roman"/>
                <w:bCs/>
                <w:color w:val="0D0D0D" w:themeColor="text1" w:themeTint="F2"/>
                <w:sz w:val="20"/>
                <w:szCs w:val="20"/>
              </w:rPr>
            </w:pPr>
          </w:p>
        </w:tc>
      </w:tr>
    </w:tbl>
    <w:p w:rsidR="000E273D" w:rsidRPr="009F18B1" w:rsidRDefault="000E27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8D0CDD" w:rsidRDefault="008D0CDD">
      <w:pPr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  <w:r>
        <w:rPr>
          <w:rFonts w:ascii="Times New Roman" w:hAnsi="Times New Roman"/>
          <w:bCs/>
          <w:iCs/>
          <w:color w:val="0D0D0D" w:themeColor="text1" w:themeTint="F2"/>
          <w:sz w:val="24"/>
          <w:szCs w:val="24"/>
        </w:rPr>
        <w:br w:type="page"/>
      </w:r>
    </w:p>
    <w:p w:rsidR="00FB6AB7" w:rsidRPr="009F18B1" w:rsidRDefault="00B7741F" w:rsidP="00B7741F">
      <w:pPr>
        <w:pStyle w:val="a6"/>
        <w:numPr>
          <w:ilvl w:val="1"/>
          <w:numId w:val="73"/>
        </w:numPr>
        <w:spacing w:after="0" w:line="240" w:lineRule="auto"/>
        <w:jc w:val="both"/>
        <w:rPr>
          <w:rFonts w:ascii="Times New Roman" w:hAnsi="Times New Roman"/>
          <w:b/>
          <w:bCs/>
          <w:i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/>
          <w:bCs/>
          <w:iCs/>
          <w:color w:val="0D0D0D" w:themeColor="text1" w:themeTint="F2"/>
          <w:sz w:val="24"/>
          <w:szCs w:val="24"/>
        </w:rPr>
        <w:lastRenderedPageBreak/>
        <w:t xml:space="preserve"> </w:t>
      </w:r>
      <w:r w:rsidR="005A5D95" w:rsidRPr="009F18B1">
        <w:rPr>
          <w:rFonts w:ascii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Перечень вопросов для подготовки </w:t>
      </w:r>
      <w:r w:rsidR="00544B2D" w:rsidRPr="009F18B1">
        <w:rPr>
          <w:rFonts w:ascii="Times New Roman" w:hAnsi="Times New Roman"/>
          <w:b/>
          <w:bCs/>
          <w:iCs/>
          <w:color w:val="0D0D0D" w:themeColor="text1" w:themeTint="F2"/>
          <w:sz w:val="24"/>
          <w:szCs w:val="24"/>
        </w:rPr>
        <w:t xml:space="preserve">обучающихся </w:t>
      </w:r>
      <w:r w:rsidR="005A5D95" w:rsidRPr="009F18B1">
        <w:rPr>
          <w:rFonts w:ascii="Times New Roman" w:hAnsi="Times New Roman"/>
          <w:b/>
          <w:bCs/>
          <w:iCs/>
          <w:color w:val="0D0D0D" w:themeColor="text1" w:themeTint="F2"/>
          <w:sz w:val="24"/>
          <w:szCs w:val="24"/>
        </w:rPr>
        <w:t>к промежуточной аттестации</w:t>
      </w:r>
    </w:p>
    <w:p w:rsidR="007F4390" w:rsidRPr="009F18B1" w:rsidRDefault="00FB6AB7" w:rsidP="00FB6AB7">
      <w:pPr>
        <w:spacing w:after="0" w:line="240" w:lineRule="auto"/>
        <w:ind w:right="-144"/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 w:cs="Times New Roman"/>
          <w:bCs/>
          <w:color w:val="0D0D0D" w:themeColor="text1" w:themeTint="F2"/>
          <w:sz w:val="24"/>
          <w:szCs w:val="24"/>
        </w:rPr>
        <w:t xml:space="preserve">                    </w:t>
      </w:r>
      <w:r w:rsidR="00675ECD" w:rsidRPr="009F18B1">
        <w:rPr>
          <w:rFonts w:ascii="Times New Roman" w:eastAsia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r w:rsidRPr="009F18B1"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  <w:t>Перечень вопросов по зачету (7 семестр):</w:t>
      </w:r>
    </w:p>
    <w:p w:rsidR="00D32C2F" w:rsidRPr="009F18B1" w:rsidRDefault="00D32C2F" w:rsidP="00FB6AB7">
      <w:pPr>
        <w:spacing w:after="0" w:line="240" w:lineRule="auto"/>
        <w:ind w:right="-144"/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</w:pPr>
    </w:p>
    <w:p w:rsidR="007F4390" w:rsidRPr="009F18B1" w:rsidRDefault="004E488D" w:rsidP="004E488D">
      <w:pPr>
        <w:spacing w:after="0" w:line="240" w:lineRule="auto"/>
        <w:ind w:left="708" w:right="-144"/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i/>
          <w:color w:val="0D0D0D" w:themeColor="text1" w:themeTint="F2"/>
          <w:sz w:val="24"/>
          <w:szCs w:val="24"/>
          <w:shd w:val="clear" w:color="auto" w:fill="FFFFFF"/>
        </w:rPr>
        <w:t>ПК-1.10: Различает типы и модели, поясняет особенности конструкции специализированных грузовых вагонов, их основных узлов и элементов</w:t>
      </w:r>
    </w:p>
    <w:p w:rsidR="00675ECD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Представление о хладотранспорте и его классификация</w:t>
      </w:r>
    </w:p>
    <w:p w:rsidR="00294C0C" w:rsidRPr="009F18B1" w:rsidRDefault="00675ECD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Задачи хладотранспорта и его виды</w:t>
      </w:r>
    </w:p>
    <w:p w:rsidR="00294C0C" w:rsidRPr="009F18B1" w:rsidRDefault="00294C0C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Классификация и общее устройство изотермических контейнеров</w:t>
      </w:r>
    </w:p>
    <w:p w:rsidR="004F060A" w:rsidRPr="009F18B1" w:rsidRDefault="00294C0C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Виды скоропортящихся грузов, перевозимых ж.д. хладотранспортом </w:t>
      </w:r>
    </w:p>
    <w:p w:rsidR="004F060A" w:rsidRPr="009F18B1" w:rsidRDefault="004F060A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Режимы перевозок скоропортящихся грузов ж.д. хладотранспортом</w:t>
      </w:r>
    </w:p>
    <w:p w:rsidR="00B2235C" w:rsidRPr="009F18B1" w:rsidRDefault="004F060A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Выбор типа изотермического подвижного состава</w:t>
      </w:r>
    </w:p>
    <w:p w:rsidR="00B2235C" w:rsidRPr="009F18B1" w:rsidRDefault="00B2235C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Документальное оформление перевозок грузов в изотермических вагонах</w:t>
      </w:r>
    </w:p>
    <w:p w:rsidR="004F060A" w:rsidRPr="009F18B1" w:rsidRDefault="00B2235C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Холодильные склады для хранения и перегрузки грузов на ж.д. транспорт</w:t>
      </w:r>
    </w:p>
    <w:p w:rsidR="00D57C55" w:rsidRPr="009F18B1" w:rsidRDefault="00D57C55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Основные направления развития изотермического подвижного состава</w:t>
      </w:r>
    </w:p>
    <w:p w:rsidR="00D57C55" w:rsidRPr="009F18B1" w:rsidRDefault="006354F5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proofErr w:type="spellStart"/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Тео</w:t>
      </w:r>
      <w:r w:rsidR="00321AC7"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оретический</w:t>
      </w:r>
      <w:proofErr w:type="spellEnd"/>
      <w:r w:rsidR="00321AC7"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 рабочий процесс компрессора</w:t>
      </w:r>
    </w:p>
    <w:p w:rsidR="00D57C55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Классификация холодильных машин</w:t>
      </w:r>
    </w:p>
    <w:p w:rsidR="00D57C55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Конструктивные особенности рефрижераторного подвижного состава</w:t>
      </w:r>
    </w:p>
    <w:p w:rsidR="00D57C55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Основные понятия и определения автоматизации холодильных машин</w:t>
      </w:r>
    </w:p>
    <w:p w:rsidR="00D57C55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Конструктивны</w:t>
      </w:r>
      <w:r w:rsidR="0003737E"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е особенности вагонов-термосов </w:t>
      </w:r>
    </w:p>
    <w:p w:rsidR="00D57C55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Классификация способов охлаждения</w:t>
      </w:r>
    </w:p>
    <w:p w:rsidR="00D57C55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Типы компрессоров холодильных машин</w:t>
      </w:r>
    </w:p>
    <w:p w:rsidR="00D57C55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Назначение и устройство теплообменников и </w:t>
      </w:r>
      <w:proofErr w:type="spellStart"/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переохладителей</w:t>
      </w:r>
      <w:proofErr w:type="spellEnd"/>
    </w:p>
    <w:p w:rsidR="00B625AB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Конструкция, принцип работы терморегулирующего вентиля</w:t>
      </w:r>
    </w:p>
    <w:p w:rsidR="00B625AB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Теоретические основы машинного охлаждения скоропортящихся грузов</w:t>
      </w:r>
    </w:p>
    <w:p w:rsidR="00B625AB" w:rsidRPr="009F18B1" w:rsidRDefault="00B625AB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Экипировка изотермического подвижного состава</w:t>
      </w:r>
    </w:p>
    <w:p w:rsidR="0063320B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Теплообменные аппараты холодильных установок</w:t>
      </w:r>
    </w:p>
    <w:p w:rsidR="0063320B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Типы и конструкции конденсаторов холодильных машин</w:t>
      </w:r>
    </w:p>
    <w:p w:rsidR="0063320B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Конструктивные особенности винтовых и турбовинтовых компрессоров</w:t>
      </w:r>
    </w:p>
    <w:p w:rsidR="0063320B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Конструктивные особенности рефрижераторной секции ZB-5 и  5-БМЗ</w:t>
      </w:r>
    </w:p>
    <w:p w:rsidR="0063320B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Конструктивные особенности автономного рефрижераторного вагона</w:t>
      </w:r>
    </w:p>
    <w:p w:rsidR="0063320B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Устройство и работа паровой компрессионной холодильной машины</w:t>
      </w:r>
    </w:p>
    <w:p w:rsidR="0063320B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Комплектация </w:t>
      </w:r>
      <w:r w:rsidR="0063320B"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двенадцати вагонной</w:t>
      </w: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 рефрижераторной секции</w:t>
      </w:r>
    </w:p>
    <w:p w:rsidR="00C92FC9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Основные конструкции </w:t>
      </w:r>
      <w:proofErr w:type="spellStart"/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фреоновых</w:t>
      </w:r>
      <w:proofErr w:type="spellEnd"/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 компрессоров</w:t>
      </w:r>
    </w:p>
    <w:p w:rsidR="00C92FC9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Изоляционные материалы кузова изотермических вагонов</w:t>
      </w:r>
    </w:p>
    <w:p w:rsidR="00C92FC9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Особенности конструкции вагонов-ледников </w:t>
      </w:r>
    </w:p>
    <w:p w:rsidR="000419A8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Особенности рассольной системы охлаждения изотермического вагона</w:t>
      </w:r>
    </w:p>
    <w:p w:rsidR="000419A8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Устройств</w:t>
      </w:r>
      <w:r w:rsidR="00C92FC9"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о кузова изотермического вагона</w:t>
      </w:r>
    </w:p>
    <w:p w:rsidR="000419A8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Техническое обслуживание и экипировка изотермических вагонов</w:t>
      </w:r>
    </w:p>
    <w:p w:rsidR="000419A8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Конструктивн</w:t>
      </w:r>
      <w:r w:rsidR="00B2235C"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ые особенности вагонов-термосов</w:t>
      </w:r>
    </w:p>
    <w:p w:rsidR="000419A8" w:rsidRPr="009F18B1" w:rsidRDefault="00321AC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Средства механизации при перевозки скоропортящихся грузов</w:t>
      </w:r>
    </w:p>
    <w:p w:rsidR="004E488D" w:rsidRPr="009F18B1" w:rsidRDefault="00321AC7" w:rsidP="004E488D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Особенности подготовки изотермических вагонов к перевозкам</w:t>
      </w:r>
    </w:p>
    <w:p w:rsidR="004E488D" w:rsidRPr="009F18B1" w:rsidRDefault="004E488D" w:rsidP="004E488D">
      <w:pPr>
        <w:pStyle w:val="a6"/>
        <w:spacing w:after="0" w:line="240" w:lineRule="auto"/>
        <w:ind w:left="1413" w:right="-144"/>
        <w:rPr>
          <w:rFonts w:ascii="Times New Roman" w:hAnsi="Times New Roman"/>
          <w:i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i/>
          <w:color w:val="0D0D0D" w:themeColor="text1" w:themeTint="F2"/>
          <w:sz w:val="24"/>
          <w:szCs w:val="24"/>
        </w:rPr>
        <w:t>ПК-1.11: Определяет технико-экономические параметры специализированных грузовых вагонов; проводит теплотехнический расчёт изотермических вагонов и холодильного оборудования с анализом полученных результатов</w:t>
      </w:r>
    </w:p>
    <w:p w:rsidR="00492C01" w:rsidRPr="009F18B1" w:rsidRDefault="00905EA6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Измерительные параметры холодильной среды и грузо</w:t>
      </w:r>
      <w:r w:rsidR="00492C01"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в</w:t>
      </w:r>
    </w:p>
    <w:p w:rsidR="00492C01" w:rsidRPr="009F18B1" w:rsidRDefault="00905EA6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Способы контроля и учёта температурного режима в вагоне</w:t>
      </w:r>
    </w:p>
    <w:p w:rsidR="00492C01" w:rsidRPr="009F18B1" w:rsidRDefault="00492C01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Способы и средства определения утечек хладагентов</w:t>
      </w:r>
    </w:p>
    <w:p w:rsidR="004E2C17" w:rsidRPr="009F18B1" w:rsidRDefault="00492C01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Параметры, характеризующие работу холодильной машины</w:t>
      </w:r>
    </w:p>
    <w:p w:rsidR="004E2C17" w:rsidRPr="009F18B1" w:rsidRDefault="004E2C1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Автоматическое регулирование и заполнения испарителя хладагентом</w:t>
      </w:r>
    </w:p>
    <w:p w:rsidR="004E2C17" w:rsidRPr="009F18B1" w:rsidRDefault="004E2C17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 xml:space="preserve">Методика расчёта </w:t>
      </w:r>
      <w:r w:rsidR="00E2657E"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скорости движения воздуха в грузовом вагоне с помощью анемометра</w:t>
      </w:r>
    </w:p>
    <w:p w:rsidR="006C69A2" w:rsidRPr="009F18B1" w:rsidRDefault="00B625AB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Тепловой расчет холодильной машины</w:t>
      </w:r>
    </w:p>
    <w:p w:rsidR="006C69A2" w:rsidRPr="009F18B1" w:rsidRDefault="00B625AB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Объемные потери действительного компрессора</w:t>
      </w:r>
    </w:p>
    <w:p w:rsidR="006C69A2" w:rsidRPr="009F18B1" w:rsidRDefault="006354F5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Виды теплопритоков и их расчёт</w:t>
      </w:r>
    </w:p>
    <w:p w:rsidR="006C69A2" w:rsidRPr="009F18B1" w:rsidRDefault="0063320B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Определение коэффициента теплопередачи ограждения кузова</w:t>
      </w:r>
    </w:p>
    <w:p w:rsidR="006C69A2" w:rsidRPr="009F18B1" w:rsidRDefault="0063320B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Расчет теплоприток в грузовое помещение изотермических контейнеров</w:t>
      </w:r>
    </w:p>
    <w:p w:rsidR="006C69A2" w:rsidRPr="009F18B1" w:rsidRDefault="0003737E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Подбор холодильного оборудования</w:t>
      </w:r>
    </w:p>
    <w:p w:rsidR="006C69A2" w:rsidRPr="009F18B1" w:rsidRDefault="0063320B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lastRenderedPageBreak/>
        <w:t>Методика построения холодильного цикла холодильной машины</w:t>
      </w:r>
    </w:p>
    <w:p w:rsidR="00E4593D" w:rsidRPr="009F18B1" w:rsidRDefault="00C92FC9" w:rsidP="00783280">
      <w:pPr>
        <w:pStyle w:val="a6"/>
        <w:numPr>
          <w:ilvl w:val="0"/>
          <w:numId w:val="56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Cs/>
          <w:color w:val="0D0D0D" w:themeColor="text1" w:themeTint="F2"/>
          <w:sz w:val="24"/>
          <w:szCs w:val="24"/>
        </w:rPr>
        <w:t>Рабочие коэффициенты компрессионной машины</w:t>
      </w:r>
    </w:p>
    <w:p w:rsidR="00E4593D" w:rsidRPr="009F18B1" w:rsidRDefault="00E459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D32C2F" w:rsidRPr="009F18B1" w:rsidRDefault="00E8181B" w:rsidP="00B46031">
      <w:pPr>
        <w:spacing w:after="0" w:line="240" w:lineRule="auto"/>
        <w:ind w:left="705" w:right="-144" w:firstLine="708"/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  <w:t>П</w:t>
      </w:r>
      <w:r w:rsidR="0045544A" w:rsidRPr="009F18B1"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  <w:t>еречень вопросов к экзамену</w:t>
      </w:r>
      <w:r w:rsidRPr="009F18B1"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  <w:t xml:space="preserve"> (8 семестр):</w:t>
      </w:r>
    </w:p>
    <w:p w:rsidR="00B46031" w:rsidRPr="009F18B1" w:rsidRDefault="00B46031" w:rsidP="00B46031">
      <w:pPr>
        <w:spacing w:after="0" w:line="240" w:lineRule="auto"/>
        <w:ind w:left="705" w:right="-144" w:firstLine="708"/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</w:pPr>
    </w:p>
    <w:p w:rsidR="00B46031" w:rsidRPr="009F18B1" w:rsidRDefault="00D32C2F" w:rsidP="00B46031">
      <w:pPr>
        <w:spacing w:after="0" w:line="240" w:lineRule="auto"/>
        <w:ind w:left="1413" w:right="-144"/>
        <w:rPr>
          <w:rFonts w:ascii="Times New Roman" w:hAnsi="Times New Roman" w:cs="Times New Roman"/>
          <w:i/>
          <w:color w:val="0D0D0D" w:themeColor="text1" w:themeTint="F2"/>
          <w:sz w:val="24"/>
          <w:szCs w:val="24"/>
          <w:shd w:val="clear" w:color="auto" w:fill="FFFFFF"/>
        </w:rPr>
      </w:pPr>
      <w:r w:rsidRPr="009F18B1">
        <w:rPr>
          <w:rFonts w:ascii="Times New Roman" w:hAnsi="Times New Roman" w:cs="Times New Roman"/>
          <w:i/>
          <w:color w:val="0D0D0D" w:themeColor="text1" w:themeTint="F2"/>
          <w:sz w:val="24"/>
          <w:szCs w:val="24"/>
          <w:shd w:val="clear" w:color="auto" w:fill="FFFFFF"/>
        </w:rPr>
        <w:t>ПК-1.10: Различает типы и модели, поясняет особенности конструкции специализированных грузовых вагонов, их основных узлов и элементов</w:t>
      </w:r>
    </w:p>
    <w:p w:rsidR="0045544A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Назначение и классификация специализированных грузовых вагонов</w:t>
      </w:r>
    </w:p>
    <w:p w:rsidR="009913D7" w:rsidRPr="009F18B1" w:rsidRDefault="009913D7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Структура парка специализированных грузовых вагонов на сети ж.д.</w:t>
      </w:r>
    </w:p>
    <w:p w:rsidR="009913D7" w:rsidRPr="009F18B1" w:rsidRDefault="009913D7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Направления развития специализированных  грузовых вагонов</w:t>
      </w:r>
    </w:p>
    <w:p w:rsidR="009913D7" w:rsidRPr="009F18B1" w:rsidRDefault="009913D7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Габариты подвижного состава спец. грузовых вагонов</w:t>
      </w:r>
    </w:p>
    <w:p w:rsidR="0081480F" w:rsidRPr="009F18B1" w:rsidRDefault="009913D7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Виды специализированных полувагонов</w:t>
      </w:r>
    </w:p>
    <w:p w:rsidR="0081480F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Типы и особенности конструкции изотермических вагонов</w:t>
      </w:r>
    </w:p>
    <w:p w:rsidR="0081480F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Конструктивные особенности спец. полувагонов с глухим кузовом</w:t>
      </w:r>
    </w:p>
    <w:p w:rsidR="008151C4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Специализированный полувагон для перевозки технологической щепы</w:t>
      </w:r>
    </w:p>
    <w:p w:rsidR="0081480F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Конструктивные особенности кузова спец. полувагонов</w:t>
      </w:r>
    </w:p>
    <w:p w:rsidR="0081480F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Специализированный полувагон для перевозки окатышей и агломерата</w:t>
      </w:r>
    </w:p>
    <w:p w:rsidR="008151C4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Классификация спец. цистерн для перевозки опасных грузов</w:t>
      </w:r>
    </w:p>
    <w:p w:rsidR="008151C4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Знаки и надписи специализированных грузовых полувагонов</w:t>
      </w:r>
    </w:p>
    <w:p w:rsidR="008151C4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Окраска и маркировка цистерн для перевозки опасных грузов</w:t>
      </w:r>
    </w:p>
    <w:p w:rsidR="008151C4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Типовые элементы конструкции специализированных цистерн</w:t>
      </w:r>
    </w:p>
    <w:p w:rsidR="008151C4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proofErr w:type="spellStart"/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Нефтебензиновые</w:t>
      </w:r>
      <w:proofErr w:type="spellEnd"/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 xml:space="preserve"> и спиртовые цистерны</w:t>
      </w:r>
    </w:p>
    <w:p w:rsidR="008151C4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Классификация выгрузочных устройств спец. цистерн</w:t>
      </w:r>
    </w:p>
    <w:p w:rsidR="008151C4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Особенности конструкции универсального сливного прибора</w:t>
      </w:r>
    </w:p>
    <w:p w:rsidR="008151C4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Особенности конструкции предохранительного клапана спец. цистерны</w:t>
      </w:r>
    </w:p>
    <w:p w:rsidR="00E45671" w:rsidRPr="009F18B1" w:rsidRDefault="008151C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 xml:space="preserve">Особенности конструкции цистерн с </w:t>
      </w:r>
      <w:proofErr w:type="spellStart"/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парообогревательным</w:t>
      </w:r>
      <w:proofErr w:type="spellEnd"/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 xml:space="preserve"> кожухом</w:t>
      </w:r>
    </w:p>
    <w:p w:rsidR="00E45671" w:rsidRPr="009F18B1" w:rsidRDefault="008151C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Особенности конструкции цистерн термоизоляцией</w:t>
      </w:r>
    </w:p>
    <w:p w:rsidR="00E45671" w:rsidRPr="009F18B1" w:rsidRDefault="008151C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Особенности конструкции цистерны для вязких нефтепродуктов</w:t>
      </w:r>
    </w:p>
    <w:p w:rsidR="00E45671" w:rsidRPr="009F18B1" w:rsidRDefault="008151C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Особенности конструкции цистерн для фенола</w:t>
      </w:r>
    </w:p>
    <w:p w:rsidR="00E45671" w:rsidRPr="009F18B1" w:rsidRDefault="008151C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Типовые элементы конструкции цистерн для сжиженных газов</w:t>
      </w:r>
    </w:p>
    <w:p w:rsidR="00E45671" w:rsidRPr="009F18B1" w:rsidRDefault="008151C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Выгрузочные устройства цистерн для сжиженных газов</w:t>
      </w:r>
    </w:p>
    <w:p w:rsidR="00E45671" w:rsidRPr="009F18B1" w:rsidRDefault="00E45671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Основные направления развития специализированных цистерн</w:t>
      </w:r>
    </w:p>
    <w:p w:rsidR="00E45671" w:rsidRPr="009F18B1" w:rsidRDefault="00E45671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Типовые и сборочные единицы цистерн для порошкообразных грузов</w:t>
      </w:r>
    </w:p>
    <w:p w:rsidR="00E45671" w:rsidRPr="009F18B1" w:rsidRDefault="00E45671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Основные принципы конструктивного построения вагонов-хопперов</w:t>
      </w:r>
    </w:p>
    <w:p w:rsidR="00D4564B" w:rsidRPr="009F18B1" w:rsidRDefault="00E45671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 xml:space="preserve">Габариты подвижного состава вагонов-хопперов. </w:t>
      </w:r>
    </w:p>
    <w:p w:rsidR="00D4564B" w:rsidRPr="009F18B1" w:rsidRDefault="00E45671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Конструктивные особенности вагонов-хопперов для перевозки цемента</w:t>
      </w:r>
    </w:p>
    <w:p w:rsidR="00D4564B" w:rsidRPr="009F18B1" w:rsidRDefault="00E45671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Конструктивные особенности вагонов-хопперов для перевозки зерна</w:t>
      </w:r>
    </w:p>
    <w:p w:rsidR="00D4564B" w:rsidRPr="009F18B1" w:rsidRDefault="00E45671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Особенности конструкции выгрузочных устройств вагонов-хопперов</w:t>
      </w:r>
    </w:p>
    <w:p w:rsidR="00D4564B" w:rsidRPr="009F18B1" w:rsidRDefault="00D4564B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Вагоны-цистерны для застывающих и вязких грузов</w:t>
      </w:r>
    </w:p>
    <w:p w:rsidR="00D4564B" w:rsidRPr="009F18B1" w:rsidRDefault="00D4564B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Типовые элементы конструкции цистерн для кислот и химических продуктов</w:t>
      </w:r>
    </w:p>
    <w:p w:rsidR="00D4564B" w:rsidRPr="009F18B1" w:rsidRDefault="00D4564B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 xml:space="preserve">Виды форм кузова </w:t>
      </w:r>
      <w:proofErr w:type="spellStart"/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саморазгрузающихся</w:t>
      </w:r>
      <w:proofErr w:type="spellEnd"/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 xml:space="preserve"> грузовых вагонов</w:t>
      </w:r>
    </w:p>
    <w:p w:rsidR="00D4564B" w:rsidRPr="009F18B1" w:rsidRDefault="00D4564B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Основные направления развития вагонов-хопперов</w:t>
      </w:r>
    </w:p>
    <w:p w:rsidR="00D4564B" w:rsidRPr="009F18B1" w:rsidRDefault="00D4564B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Типы транспортеров и их конструктивные особенности</w:t>
      </w:r>
    </w:p>
    <w:p w:rsidR="00D4564B" w:rsidRPr="009F18B1" w:rsidRDefault="00D4564B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Конструктивные особенности транспортеров сочлененного типа</w:t>
      </w:r>
    </w:p>
    <w:p w:rsidR="003210E4" w:rsidRPr="009F18B1" w:rsidRDefault="00D4564B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Типы вагонов самосвалов и основные элементы их конструкции</w:t>
      </w:r>
    </w:p>
    <w:p w:rsidR="003210E4" w:rsidRPr="009F18B1" w:rsidRDefault="003210E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Типы спец. вагонов, модернизированных из универсальных</w:t>
      </w:r>
    </w:p>
    <w:p w:rsidR="003210E4" w:rsidRPr="009F18B1" w:rsidRDefault="003210E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Спец. вагоны, модернизированные из универсальных крытых вагонов</w:t>
      </w:r>
    </w:p>
    <w:p w:rsidR="003210E4" w:rsidRPr="009F18B1" w:rsidRDefault="003210E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Спец. вагоны, модернизированные из универсальных платформ</w:t>
      </w:r>
    </w:p>
    <w:p w:rsidR="003210E4" w:rsidRPr="009F18B1" w:rsidRDefault="003210E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Специализированные грузовые вагоны зарубежных конструкций</w:t>
      </w:r>
    </w:p>
    <w:p w:rsidR="003210E4" w:rsidRPr="009F18B1" w:rsidRDefault="003210E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Особенности конструкции механизма наклона кузова вагона-самосвала</w:t>
      </w:r>
    </w:p>
    <w:p w:rsidR="003210E4" w:rsidRPr="009F18B1" w:rsidRDefault="003210E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Пневматическая система управления разгрузкой вагона-самосвала</w:t>
      </w:r>
    </w:p>
    <w:p w:rsidR="003210E4" w:rsidRPr="009F18B1" w:rsidRDefault="003210E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Особенности конструкции рамы вагона-самосвала</w:t>
      </w:r>
    </w:p>
    <w:p w:rsidR="003210E4" w:rsidRPr="009F18B1" w:rsidRDefault="003210E4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Вагоны-самосвалы с электрогидравлической системой разгрузки</w:t>
      </w:r>
    </w:p>
    <w:p w:rsidR="00B46031" w:rsidRPr="009F18B1" w:rsidRDefault="00B46031" w:rsidP="00B46031">
      <w:p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</w:p>
    <w:p w:rsidR="00B46031" w:rsidRPr="009F18B1" w:rsidRDefault="00B46031" w:rsidP="00B46031">
      <w:p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</w:p>
    <w:p w:rsidR="00B46031" w:rsidRPr="009F18B1" w:rsidRDefault="00B46031" w:rsidP="00B46031">
      <w:pPr>
        <w:pStyle w:val="a6"/>
        <w:spacing w:after="0" w:line="240" w:lineRule="auto"/>
        <w:ind w:left="1413" w:right="-144"/>
        <w:rPr>
          <w:rFonts w:ascii="Times New Roman" w:hAnsi="Times New Roman"/>
          <w:i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i/>
          <w:color w:val="0D0D0D" w:themeColor="text1" w:themeTint="F2"/>
          <w:sz w:val="24"/>
          <w:szCs w:val="24"/>
        </w:rPr>
        <w:lastRenderedPageBreak/>
        <w:t>ПК-1.11: Определяет технико-экономические параметры специализированных грузовых вагонов; проводит теплотехнический расчёт изотермических вагонов и холодильного оборудования с анализом полученных результатов</w:t>
      </w:r>
    </w:p>
    <w:p w:rsidR="00736A55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 xml:space="preserve">Технические параметры </w:t>
      </w:r>
      <w:proofErr w:type="spellStart"/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нефтебензиновых</w:t>
      </w:r>
      <w:proofErr w:type="spellEnd"/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 xml:space="preserve"> и спиртовых цистерн</w:t>
      </w:r>
    </w:p>
    <w:p w:rsidR="00736A55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Технико-экономические параметры вагонов-самосвалов</w:t>
      </w:r>
    </w:p>
    <w:p w:rsidR="0045544A" w:rsidRPr="009F18B1" w:rsidRDefault="0045544A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Габаритные размеры вагонов-самосвалов</w:t>
      </w:r>
    </w:p>
    <w:p w:rsidR="00736A55" w:rsidRPr="00D542FA" w:rsidRDefault="00736A55" w:rsidP="00783280">
      <w:pPr>
        <w:pStyle w:val="a6"/>
        <w:numPr>
          <w:ilvl w:val="0"/>
          <w:numId w:val="57"/>
        </w:num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r w:rsidRPr="009F18B1">
        <w:rPr>
          <w:rFonts w:ascii="Times New Roman" w:eastAsiaTheme="minorEastAsia" w:hAnsi="Times New Roman"/>
          <w:color w:val="0D0D0D" w:themeColor="text1" w:themeTint="F2"/>
          <w:sz w:val="24"/>
          <w:szCs w:val="24"/>
        </w:rPr>
        <w:t>Эксплуатационные характеристики специализированных вагонов</w:t>
      </w:r>
    </w:p>
    <w:p w:rsidR="00D542FA" w:rsidRDefault="00D542FA" w:rsidP="00D542FA">
      <w:p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</w:p>
    <w:p w:rsidR="00D542FA" w:rsidRPr="009F18B1" w:rsidRDefault="00D542FA" w:rsidP="00D542FA">
      <w:pPr>
        <w:spacing w:after="0" w:line="240" w:lineRule="auto"/>
        <w:ind w:left="705" w:right="-144" w:firstLine="708"/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  <w:t>Варианты заданий курсовых работ</w:t>
      </w:r>
      <w:r w:rsidRPr="009F18B1"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  <w:t>7</w:t>
      </w:r>
      <w:r w:rsidRPr="009F18B1">
        <w:rPr>
          <w:rFonts w:ascii="Times New Roman" w:eastAsia="Times New Roman" w:hAnsi="Times New Roman" w:cs="Times New Roman"/>
          <w:bCs/>
          <w:i/>
          <w:color w:val="0D0D0D" w:themeColor="text1" w:themeTint="F2"/>
          <w:sz w:val="24"/>
          <w:szCs w:val="24"/>
        </w:rPr>
        <w:t xml:space="preserve"> семестр):</w:t>
      </w: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976"/>
        <w:gridCol w:w="709"/>
        <w:gridCol w:w="1559"/>
        <w:gridCol w:w="709"/>
        <w:gridCol w:w="849"/>
        <w:gridCol w:w="1984"/>
        <w:gridCol w:w="948"/>
      </w:tblGrid>
      <w:tr w:rsidR="00D542FA" w:rsidTr="008460D8">
        <w:trPr>
          <w:trHeight w:val="827"/>
        </w:trPr>
        <w:tc>
          <w:tcPr>
            <w:tcW w:w="534" w:type="dxa"/>
            <w:vMerge w:val="restart"/>
            <w:textDirection w:val="btLr"/>
          </w:tcPr>
          <w:p w:rsidR="00D542FA" w:rsidRDefault="00D542FA" w:rsidP="008460D8">
            <w:pPr>
              <w:pStyle w:val="TableParagraph"/>
              <w:spacing w:before="127" w:line="240" w:lineRule="auto"/>
              <w:ind w:left="747"/>
              <w:jc w:val="left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варианта</w:t>
            </w:r>
            <w:proofErr w:type="spellEnd"/>
          </w:p>
        </w:tc>
        <w:tc>
          <w:tcPr>
            <w:tcW w:w="2976" w:type="dxa"/>
            <w:vMerge w:val="restart"/>
            <w:textDirection w:val="btLr"/>
          </w:tcPr>
          <w:p w:rsidR="00D542FA" w:rsidRDefault="00D542FA" w:rsidP="008460D8">
            <w:pPr>
              <w:pStyle w:val="TableParagraph"/>
              <w:spacing w:line="240" w:lineRule="auto"/>
              <w:jc w:val="left"/>
              <w:rPr>
                <w:b/>
                <w:sz w:val="26"/>
              </w:rPr>
            </w:pPr>
          </w:p>
          <w:p w:rsidR="00D542FA" w:rsidRDefault="00D542FA" w:rsidP="008460D8">
            <w:pPr>
              <w:pStyle w:val="TableParagraph"/>
              <w:spacing w:line="240" w:lineRule="auto"/>
              <w:jc w:val="left"/>
              <w:rPr>
                <w:b/>
                <w:sz w:val="26"/>
              </w:rPr>
            </w:pPr>
          </w:p>
          <w:p w:rsidR="00D542FA" w:rsidRDefault="00D542FA" w:rsidP="008460D8">
            <w:pPr>
              <w:pStyle w:val="TableParagraph"/>
              <w:spacing w:line="240" w:lineRule="auto"/>
              <w:jc w:val="left"/>
              <w:rPr>
                <w:b/>
                <w:sz w:val="26"/>
              </w:rPr>
            </w:pPr>
          </w:p>
          <w:p w:rsidR="00D542FA" w:rsidRDefault="00D542FA" w:rsidP="008460D8">
            <w:pPr>
              <w:pStyle w:val="TableParagraph"/>
              <w:spacing w:line="240" w:lineRule="auto"/>
              <w:jc w:val="left"/>
              <w:rPr>
                <w:b/>
                <w:sz w:val="26"/>
              </w:rPr>
            </w:pPr>
          </w:p>
          <w:p w:rsidR="00D542FA" w:rsidRDefault="00D542FA" w:rsidP="008460D8">
            <w:pPr>
              <w:pStyle w:val="TableParagraph"/>
              <w:spacing w:before="152" w:line="240" w:lineRule="auto"/>
              <w:ind w:left="781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Тип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вагона</w:t>
            </w:r>
            <w:proofErr w:type="spellEnd"/>
          </w:p>
        </w:tc>
        <w:tc>
          <w:tcPr>
            <w:tcW w:w="709" w:type="dxa"/>
            <w:vMerge w:val="restart"/>
            <w:textDirection w:val="btLr"/>
          </w:tcPr>
          <w:p w:rsidR="00D542FA" w:rsidRDefault="00D542FA" w:rsidP="008460D8">
            <w:pPr>
              <w:pStyle w:val="TableParagraph"/>
              <w:spacing w:before="73" w:line="247" w:lineRule="auto"/>
              <w:ind w:left="899" w:right="371" w:hanging="509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Грузоподъемность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вагона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</w:t>
            </w:r>
          </w:p>
        </w:tc>
        <w:tc>
          <w:tcPr>
            <w:tcW w:w="1559" w:type="dxa"/>
            <w:vMerge w:val="restart"/>
            <w:textDirection w:val="btLr"/>
          </w:tcPr>
          <w:p w:rsidR="00D542FA" w:rsidRPr="001657E9" w:rsidRDefault="00D542FA" w:rsidP="008460D8">
            <w:pPr>
              <w:pStyle w:val="TableParagraph"/>
              <w:spacing w:before="214" w:line="247" w:lineRule="auto"/>
              <w:ind w:left="10" w:right="9"/>
              <w:rPr>
                <w:sz w:val="24"/>
                <w:lang w:val="ru-RU"/>
              </w:rPr>
            </w:pPr>
            <w:r w:rsidRPr="001657E9">
              <w:rPr>
                <w:sz w:val="24"/>
                <w:lang w:val="ru-RU"/>
              </w:rPr>
              <w:t>Количество грузовых</w:t>
            </w:r>
            <w:r w:rsidRPr="001657E9">
              <w:rPr>
                <w:spacing w:val="1"/>
                <w:sz w:val="24"/>
                <w:lang w:val="ru-RU"/>
              </w:rPr>
              <w:t xml:space="preserve"> </w:t>
            </w:r>
            <w:r w:rsidRPr="001657E9">
              <w:rPr>
                <w:sz w:val="24"/>
                <w:lang w:val="ru-RU"/>
              </w:rPr>
              <w:t>помещений,</w:t>
            </w:r>
            <w:r w:rsidRPr="001657E9">
              <w:rPr>
                <w:spacing w:val="1"/>
                <w:sz w:val="24"/>
                <w:lang w:val="ru-RU"/>
              </w:rPr>
              <w:t xml:space="preserve"> </w:t>
            </w:r>
            <w:r w:rsidRPr="001657E9">
              <w:rPr>
                <w:sz w:val="24"/>
                <w:lang w:val="ru-RU"/>
              </w:rPr>
              <w:t>обслуживаемых двумя</w:t>
            </w:r>
            <w:r w:rsidRPr="001657E9">
              <w:rPr>
                <w:spacing w:val="1"/>
                <w:sz w:val="24"/>
                <w:lang w:val="ru-RU"/>
              </w:rPr>
              <w:t xml:space="preserve"> </w:t>
            </w:r>
            <w:r w:rsidRPr="001657E9">
              <w:rPr>
                <w:sz w:val="24"/>
                <w:lang w:val="ru-RU"/>
              </w:rPr>
              <w:t>холодильными</w:t>
            </w:r>
            <w:r w:rsidRPr="001657E9">
              <w:rPr>
                <w:spacing w:val="-14"/>
                <w:sz w:val="24"/>
                <w:lang w:val="ru-RU"/>
              </w:rPr>
              <w:t xml:space="preserve"> </w:t>
            </w:r>
            <w:r w:rsidRPr="001657E9">
              <w:rPr>
                <w:sz w:val="24"/>
                <w:lang w:val="ru-RU"/>
              </w:rPr>
              <w:t>машинами</w:t>
            </w:r>
          </w:p>
        </w:tc>
        <w:tc>
          <w:tcPr>
            <w:tcW w:w="1558" w:type="dxa"/>
            <w:gridSpan w:val="2"/>
          </w:tcPr>
          <w:p w:rsidR="00D542FA" w:rsidRDefault="00D542FA" w:rsidP="008460D8">
            <w:pPr>
              <w:pStyle w:val="TableParagraph"/>
              <w:spacing w:line="240" w:lineRule="auto"/>
              <w:ind w:left="202" w:right="192"/>
              <w:rPr>
                <w:sz w:val="24"/>
              </w:rPr>
            </w:pPr>
            <w:proofErr w:type="spellStart"/>
            <w:r>
              <w:rPr>
                <w:sz w:val="24"/>
              </w:rPr>
              <w:t>Параметры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наружного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99" w:right="192"/>
              <w:rPr>
                <w:sz w:val="24"/>
              </w:rPr>
            </w:pPr>
            <w:proofErr w:type="spellStart"/>
            <w:r>
              <w:rPr>
                <w:sz w:val="24"/>
              </w:rPr>
              <w:t>воздуха</w:t>
            </w:r>
            <w:proofErr w:type="spellEnd"/>
          </w:p>
        </w:tc>
        <w:tc>
          <w:tcPr>
            <w:tcW w:w="1984" w:type="dxa"/>
            <w:vMerge w:val="restart"/>
            <w:textDirection w:val="btLr"/>
          </w:tcPr>
          <w:p w:rsidR="00D542FA" w:rsidRDefault="00D542FA" w:rsidP="008460D8">
            <w:pPr>
              <w:pStyle w:val="TableParagraph"/>
              <w:spacing w:line="240" w:lineRule="auto"/>
              <w:jc w:val="left"/>
              <w:rPr>
                <w:b/>
                <w:sz w:val="26"/>
              </w:rPr>
            </w:pPr>
          </w:p>
          <w:p w:rsidR="00D542FA" w:rsidRDefault="00D542FA" w:rsidP="008460D8">
            <w:pPr>
              <w:pStyle w:val="TableParagraph"/>
              <w:spacing w:before="10" w:line="240" w:lineRule="auto"/>
              <w:jc w:val="left"/>
              <w:rPr>
                <w:b/>
                <w:sz w:val="35"/>
              </w:rPr>
            </w:pPr>
          </w:p>
          <w:p w:rsidR="00D542FA" w:rsidRDefault="00D542FA" w:rsidP="008460D8">
            <w:pPr>
              <w:pStyle w:val="TableParagraph"/>
              <w:spacing w:line="247" w:lineRule="auto"/>
              <w:ind w:left="825" w:right="164" w:hanging="641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Состояние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груза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перед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погрузкой</w:t>
            </w:r>
            <w:proofErr w:type="spellEnd"/>
          </w:p>
        </w:tc>
        <w:tc>
          <w:tcPr>
            <w:tcW w:w="948" w:type="dxa"/>
            <w:vMerge w:val="restart"/>
            <w:textDirection w:val="btLr"/>
          </w:tcPr>
          <w:p w:rsidR="00D542FA" w:rsidRDefault="00D542FA" w:rsidP="008460D8">
            <w:pPr>
              <w:pStyle w:val="TableParagraph"/>
              <w:spacing w:before="195" w:line="247" w:lineRule="auto"/>
              <w:ind w:left="22" w:right="14" w:firstLine="724"/>
              <w:jc w:val="left"/>
              <w:rPr>
                <w:sz w:val="24"/>
              </w:rPr>
            </w:pPr>
            <w:r>
              <w:rPr>
                <w:sz w:val="24"/>
              </w:rPr>
              <w:t xml:space="preserve">№ </w:t>
            </w:r>
            <w:proofErr w:type="spellStart"/>
            <w:r>
              <w:rPr>
                <w:sz w:val="24"/>
              </w:rPr>
              <w:t>варианта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индивидуального</w:t>
            </w:r>
            <w:proofErr w:type="spellEnd"/>
            <w:r>
              <w:rPr>
                <w:spacing w:val="-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задания</w:t>
            </w:r>
            <w:proofErr w:type="spellEnd"/>
          </w:p>
        </w:tc>
      </w:tr>
      <w:tr w:rsidR="00D542FA" w:rsidTr="008460D8">
        <w:trPr>
          <w:trHeight w:val="1860"/>
        </w:trPr>
        <w:tc>
          <w:tcPr>
            <w:tcW w:w="534" w:type="dxa"/>
            <w:vMerge/>
            <w:tcBorders>
              <w:top w:val="nil"/>
            </w:tcBorders>
            <w:textDirection w:val="btLr"/>
          </w:tcPr>
          <w:p w:rsidR="00D542FA" w:rsidRDefault="00D542FA" w:rsidP="008460D8">
            <w:pPr>
              <w:rPr>
                <w:sz w:val="2"/>
                <w:szCs w:val="2"/>
              </w:rPr>
            </w:pPr>
          </w:p>
        </w:tc>
        <w:tc>
          <w:tcPr>
            <w:tcW w:w="2976" w:type="dxa"/>
            <w:vMerge/>
            <w:tcBorders>
              <w:top w:val="nil"/>
            </w:tcBorders>
            <w:textDirection w:val="btLr"/>
          </w:tcPr>
          <w:p w:rsidR="00D542FA" w:rsidRDefault="00D542FA" w:rsidP="008460D8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vMerge/>
            <w:tcBorders>
              <w:top w:val="nil"/>
            </w:tcBorders>
            <w:textDirection w:val="btLr"/>
          </w:tcPr>
          <w:p w:rsidR="00D542FA" w:rsidRDefault="00D542FA" w:rsidP="008460D8"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  <w:vMerge/>
            <w:tcBorders>
              <w:top w:val="nil"/>
            </w:tcBorders>
            <w:textDirection w:val="btLr"/>
          </w:tcPr>
          <w:p w:rsidR="00D542FA" w:rsidRDefault="00D542FA" w:rsidP="008460D8">
            <w:pPr>
              <w:rPr>
                <w:sz w:val="2"/>
                <w:szCs w:val="2"/>
              </w:rPr>
            </w:pPr>
          </w:p>
        </w:tc>
        <w:tc>
          <w:tcPr>
            <w:tcW w:w="709" w:type="dxa"/>
            <w:textDirection w:val="btLr"/>
          </w:tcPr>
          <w:p w:rsidR="00D542FA" w:rsidRDefault="00D542FA" w:rsidP="008460D8">
            <w:pPr>
              <w:pStyle w:val="TableParagraph"/>
              <w:spacing w:before="215" w:line="240" w:lineRule="auto"/>
              <w:ind w:left="115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температура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ºС</w:t>
            </w:r>
          </w:p>
        </w:tc>
        <w:tc>
          <w:tcPr>
            <w:tcW w:w="849" w:type="dxa"/>
            <w:textDirection w:val="btLr"/>
          </w:tcPr>
          <w:p w:rsidR="00D542FA" w:rsidRDefault="00D542FA" w:rsidP="008460D8">
            <w:pPr>
              <w:pStyle w:val="TableParagraph"/>
              <w:spacing w:before="143" w:line="247" w:lineRule="auto"/>
              <w:ind w:left="232" w:right="176" w:hanging="50"/>
              <w:jc w:val="left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относительная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влажность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%</w:t>
            </w:r>
          </w:p>
        </w:tc>
        <w:tc>
          <w:tcPr>
            <w:tcW w:w="1984" w:type="dxa"/>
            <w:vMerge/>
            <w:tcBorders>
              <w:top w:val="nil"/>
            </w:tcBorders>
            <w:textDirection w:val="btLr"/>
          </w:tcPr>
          <w:p w:rsidR="00D542FA" w:rsidRDefault="00D542FA" w:rsidP="008460D8">
            <w:pPr>
              <w:rPr>
                <w:sz w:val="2"/>
                <w:szCs w:val="2"/>
              </w:rPr>
            </w:pPr>
          </w:p>
        </w:tc>
        <w:tc>
          <w:tcPr>
            <w:tcW w:w="948" w:type="dxa"/>
            <w:vMerge/>
            <w:tcBorders>
              <w:top w:val="nil"/>
            </w:tcBorders>
            <w:textDirection w:val="btLr"/>
          </w:tcPr>
          <w:p w:rsidR="00D542FA" w:rsidRDefault="00D542FA" w:rsidP="008460D8">
            <w:pPr>
              <w:rPr>
                <w:sz w:val="2"/>
                <w:szCs w:val="2"/>
              </w:rPr>
            </w:pPr>
          </w:p>
        </w:tc>
      </w:tr>
      <w:tr w:rsidR="00D542FA" w:rsidTr="008460D8">
        <w:trPr>
          <w:trHeight w:val="276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57" w:lineRule="exact"/>
              <w:ind w:right="1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57" w:lineRule="exact"/>
              <w:ind w:left="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line="257" w:lineRule="exact"/>
              <w:ind w:left="293"/>
              <w:jc w:val="lef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line="257" w:lineRule="exact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line="257" w:lineRule="exact"/>
              <w:ind w:left="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line="257" w:lineRule="exact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line="257" w:lineRule="exact"/>
              <w:ind w:left="1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line="257" w:lineRule="exact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65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657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65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65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Рефрижераторный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автономный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65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4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6" w:lineRule="exact"/>
              <w:ind w:left="107" w:right="8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рефрижераторной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 w:rsidR="00D542FA" w:rsidTr="008460D8">
        <w:trPr>
          <w:trHeight w:val="552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4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6" w:lineRule="exact"/>
              <w:ind w:left="107" w:right="948"/>
              <w:jc w:val="left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Рефрижераторный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автономный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657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Рефрижераторный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автономный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D542FA" w:rsidTr="008460D8">
        <w:trPr>
          <w:trHeight w:val="552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4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6" w:lineRule="exact"/>
              <w:ind w:left="107" w:right="8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рефрижераторной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</w:tbl>
    <w:p w:rsidR="00D542FA" w:rsidRDefault="00D542FA" w:rsidP="00D542FA">
      <w:pPr>
        <w:rPr>
          <w:sz w:val="24"/>
        </w:rPr>
        <w:sectPr w:rsidR="00D542FA" w:rsidSect="004A546F">
          <w:pgSz w:w="11910" w:h="16840"/>
          <w:pgMar w:top="567" w:right="567" w:bottom="567" w:left="567" w:header="720" w:footer="720" w:gutter="0"/>
          <w:cols w:space="720"/>
        </w:sectPr>
      </w:pPr>
    </w:p>
    <w:p w:rsidR="00D542FA" w:rsidRDefault="00D542FA" w:rsidP="00D542FA">
      <w:pPr>
        <w:pStyle w:val="a8"/>
        <w:rPr>
          <w:i/>
          <w:sz w:val="8"/>
        </w:rPr>
      </w:pPr>
    </w:p>
    <w:tbl>
      <w:tblPr>
        <w:tblStyle w:val="TableNormal"/>
        <w:tblW w:w="0" w:type="auto"/>
        <w:tblInd w:w="1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2976"/>
        <w:gridCol w:w="709"/>
        <w:gridCol w:w="1559"/>
        <w:gridCol w:w="709"/>
        <w:gridCol w:w="849"/>
        <w:gridCol w:w="1984"/>
        <w:gridCol w:w="948"/>
      </w:tblGrid>
      <w:tr w:rsidR="00D542FA" w:rsidTr="008460D8">
        <w:trPr>
          <w:trHeight w:val="276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57" w:lineRule="exact"/>
              <w:ind w:left="8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57" w:lineRule="exact"/>
              <w:ind w:left="9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line="257" w:lineRule="exact"/>
              <w:ind w:left="293"/>
              <w:jc w:val="lef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line="257" w:lineRule="exact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line="257" w:lineRule="exact"/>
              <w:ind w:left="6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line="257" w:lineRule="exact"/>
              <w:ind w:right="353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line="257" w:lineRule="exact"/>
              <w:ind w:left="10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line="257" w:lineRule="exact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657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D542FA" w:rsidTr="008460D8">
        <w:trPr>
          <w:trHeight w:val="552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4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6" w:lineRule="exact"/>
              <w:ind w:left="107" w:right="8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рефрижераторной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65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Рефрижераторный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автономный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</w:tr>
      <w:tr w:rsidR="00D542FA" w:rsidTr="008460D8">
        <w:trPr>
          <w:trHeight w:val="552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4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6" w:lineRule="exact"/>
              <w:ind w:left="107" w:right="8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рефрижераторной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657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D542FA" w:rsidTr="008460D8">
        <w:trPr>
          <w:trHeight w:val="552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4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6" w:lineRule="exact"/>
              <w:ind w:left="107" w:right="948"/>
              <w:jc w:val="left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Рефрижераторный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автономный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657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22.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Рефрижераторный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автономный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</w:tr>
      <w:tr w:rsidR="00D542FA" w:rsidTr="008460D8">
        <w:trPr>
          <w:trHeight w:val="552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4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23.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6" w:lineRule="exact"/>
              <w:ind w:left="107" w:right="8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рефрижераторной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657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657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D542FA" w:rsidTr="008460D8">
        <w:trPr>
          <w:trHeight w:val="552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left="96" w:right="88"/>
              <w:rPr>
                <w:sz w:val="24"/>
              </w:rPr>
            </w:pPr>
            <w:r>
              <w:rPr>
                <w:sz w:val="24"/>
              </w:rPr>
              <w:t>27.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60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41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55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28.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51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</w:tr>
      <w:tr w:rsidR="00D542FA" w:rsidTr="008460D8">
        <w:trPr>
          <w:trHeight w:val="552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4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29.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6" w:lineRule="exact"/>
              <w:ind w:left="107" w:right="948"/>
              <w:jc w:val="left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Рефрижераторный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автономный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30.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32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60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31.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657"/>
              <w:jc w:val="lef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рефрижераторной</w:t>
            </w:r>
            <w:proofErr w:type="spellEnd"/>
            <w:r>
              <w:rPr>
                <w:spacing w:val="-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62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Неохлажденный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Рефрижераторный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автономный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</w:tr>
      <w:tr w:rsidR="00D542FA" w:rsidTr="008460D8">
        <w:trPr>
          <w:trHeight w:val="552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4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34.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6" w:lineRule="exact"/>
              <w:ind w:left="107" w:right="8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Грузовой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рефрижераторной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секции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Охлажденный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5" w:line="240" w:lineRule="auto"/>
              <w:ind w:left="415"/>
              <w:jc w:val="lef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</w:tr>
      <w:tr w:rsidR="00D542FA" w:rsidTr="008460D8">
        <w:trPr>
          <w:trHeight w:val="551"/>
        </w:trPr>
        <w:tc>
          <w:tcPr>
            <w:tcW w:w="534" w:type="dxa"/>
          </w:tcPr>
          <w:p w:rsidR="00D542FA" w:rsidRDefault="00D542FA" w:rsidP="008460D8">
            <w:pPr>
              <w:pStyle w:val="TableParagraph"/>
              <w:spacing w:line="273" w:lineRule="exact"/>
              <w:ind w:right="165"/>
              <w:jc w:val="right"/>
              <w:rPr>
                <w:sz w:val="24"/>
              </w:rPr>
            </w:pPr>
            <w:r>
              <w:rPr>
                <w:sz w:val="24"/>
              </w:rPr>
              <w:t>35.</w:t>
            </w:r>
          </w:p>
        </w:tc>
        <w:tc>
          <w:tcPr>
            <w:tcW w:w="2976" w:type="dxa"/>
          </w:tcPr>
          <w:p w:rsidR="00D542FA" w:rsidRDefault="00D542FA" w:rsidP="008460D8">
            <w:pPr>
              <w:pStyle w:val="TableParagraph"/>
              <w:spacing w:line="273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Рефрижераторный</w:t>
            </w:r>
            <w:proofErr w:type="spellEnd"/>
          </w:p>
          <w:p w:rsidR="00D542FA" w:rsidRDefault="00D542FA" w:rsidP="008460D8">
            <w:pPr>
              <w:pStyle w:val="TableParagraph"/>
              <w:spacing w:line="259" w:lineRule="exact"/>
              <w:ind w:left="107"/>
              <w:jc w:val="left"/>
              <w:rPr>
                <w:sz w:val="24"/>
              </w:rPr>
            </w:pPr>
            <w:proofErr w:type="spellStart"/>
            <w:r>
              <w:rPr>
                <w:sz w:val="24"/>
              </w:rPr>
              <w:t>автономный</w:t>
            </w:r>
            <w:proofErr w:type="spellEnd"/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33"/>
              <w:jc w:val="left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155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717"/>
              <w:jc w:val="lef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0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212" w:right="206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849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right="293"/>
              <w:jc w:val="right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  <w:tc>
          <w:tcPr>
            <w:tcW w:w="1984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127" w:right="119"/>
              <w:rPr>
                <w:sz w:val="24"/>
              </w:rPr>
            </w:pPr>
            <w:proofErr w:type="spellStart"/>
            <w:r>
              <w:rPr>
                <w:sz w:val="24"/>
              </w:rPr>
              <w:t>Мороженый</w:t>
            </w:r>
            <w:proofErr w:type="spellEnd"/>
          </w:p>
        </w:tc>
        <w:tc>
          <w:tcPr>
            <w:tcW w:w="948" w:type="dxa"/>
          </w:tcPr>
          <w:p w:rsidR="00D542FA" w:rsidRDefault="00D542FA" w:rsidP="008460D8">
            <w:pPr>
              <w:pStyle w:val="TableParagraph"/>
              <w:spacing w:before="134" w:line="240" w:lineRule="auto"/>
              <w:ind w:left="355"/>
              <w:jc w:val="left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</w:tr>
    </w:tbl>
    <w:p w:rsidR="00D542FA" w:rsidRPr="00D542FA" w:rsidRDefault="00D542FA" w:rsidP="00D542FA">
      <w:pPr>
        <w:spacing w:after="0" w:line="240" w:lineRule="auto"/>
        <w:ind w:right="-144"/>
        <w:rPr>
          <w:rFonts w:ascii="Times New Roman" w:hAnsi="Times New Roman"/>
          <w:bCs/>
          <w:color w:val="0D0D0D" w:themeColor="text1" w:themeTint="F2"/>
          <w:sz w:val="24"/>
          <w:szCs w:val="24"/>
        </w:rPr>
      </w:pPr>
      <w:bookmarkStart w:id="2" w:name="_GoBack"/>
      <w:bookmarkEnd w:id="2"/>
    </w:p>
    <w:p w:rsidR="007F4390" w:rsidRPr="009F18B1" w:rsidRDefault="007F4390" w:rsidP="00E4593D">
      <w:pPr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</w:pPr>
    </w:p>
    <w:p w:rsidR="00D32C2F" w:rsidRPr="009F18B1" w:rsidRDefault="00D32C2F" w:rsidP="00E4593D">
      <w:pPr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color w:val="0D0D0D" w:themeColor="text1" w:themeTint="F2"/>
          <w:sz w:val="24"/>
          <w:szCs w:val="24"/>
        </w:rPr>
      </w:pPr>
    </w:p>
    <w:p w:rsidR="006B290E" w:rsidRPr="009F18B1" w:rsidRDefault="006B290E" w:rsidP="006B290E">
      <w:pPr>
        <w:spacing w:after="0" w:line="240" w:lineRule="auto"/>
        <w:jc w:val="center"/>
        <w:rPr>
          <w:rFonts w:ascii="Times New Roman" w:hAnsi="Times New Roman"/>
          <w:b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b/>
          <w:color w:val="0D0D0D" w:themeColor="text1" w:themeTint="F2"/>
          <w:sz w:val="24"/>
          <w:szCs w:val="24"/>
        </w:rPr>
        <w:t>3. Методические материалы, определяющие процедуру и критерии оценивания сформированный компетенций при проведении промежуточной аттестации</w:t>
      </w:r>
    </w:p>
    <w:p w:rsidR="00E4593D" w:rsidRPr="009F18B1" w:rsidRDefault="00E459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E4593D" w:rsidRPr="009F18B1" w:rsidRDefault="00E459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B46FEF" w:rsidRPr="009F18B1" w:rsidRDefault="00B46FEF" w:rsidP="00B46FEF">
      <w:pPr>
        <w:spacing w:after="0" w:line="240" w:lineRule="auto"/>
        <w:jc w:val="center"/>
        <w:rPr>
          <w:rFonts w:ascii="Times New Roman" w:eastAsia="Times New Roman" w:hAnsi="Times New Roman"/>
          <w:b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/>
          <w:b/>
          <w:color w:val="0D0D0D" w:themeColor="text1" w:themeTint="F2"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:rsidR="00B46FEF" w:rsidRPr="009F18B1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lastRenderedPageBreak/>
        <w:t xml:space="preserve">- оценка </w:t>
      </w:r>
      <w:r w:rsidRPr="009F18B1">
        <w:rPr>
          <w:rFonts w:ascii="Times New Roman" w:hAnsi="Times New Roman"/>
          <w:b/>
          <w:color w:val="0D0D0D" w:themeColor="text1" w:themeTint="F2"/>
          <w:sz w:val="24"/>
          <w:szCs w:val="24"/>
        </w:rPr>
        <w:t>«отлично»</w:t>
      </w: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выставляется обучающемуся, если количество правильных ответов на вопросы составляет 100 – 90 % от общего объёма заданных вопросов;</w:t>
      </w:r>
    </w:p>
    <w:p w:rsidR="00B46FEF" w:rsidRPr="009F18B1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 xml:space="preserve">- оценка </w:t>
      </w:r>
      <w:r w:rsidRPr="009F18B1">
        <w:rPr>
          <w:rFonts w:ascii="Times New Roman" w:hAnsi="Times New Roman"/>
          <w:b/>
          <w:color w:val="0D0D0D" w:themeColor="text1" w:themeTint="F2"/>
          <w:sz w:val="24"/>
          <w:szCs w:val="24"/>
        </w:rPr>
        <w:t>«хорошо»</w:t>
      </w: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выставляется обучающемуся, если количество правильных ответов на вопросы – 89 – 76 % от общего объёма заданных вопросов;</w:t>
      </w:r>
    </w:p>
    <w:p w:rsidR="00B46FEF" w:rsidRPr="009F18B1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 xml:space="preserve">- оценка </w:t>
      </w:r>
      <w:r w:rsidRPr="009F18B1">
        <w:rPr>
          <w:rFonts w:ascii="Times New Roman" w:hAnsi="Times New Roman"/>
          <w:b/>
          <w:color w:val="0D0D0D" w:themeColor="text1" w:themeTint="F2"/>
          <w:sz w:val="24"/>
          <w:szCs w:val="24"/>
        </w:rPr>
        <w:t>«удовлетворительно»</w:t>
      </w: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выставляется обучающемуся, если количество правильных ответов на тестовые вопросы –75–60 % от общего объёма заданных вопросов;</w:t>
      </w:r>
    </w:p>
    <w:p w:rsidR="00B46FEF" w:rsidRPr="009F18B1" w:rsidRDefault="00B46FEF" w:rsidP="00B46FEF">
      <w:pPr>
        <w:spacing w:after="0" w:line="240" w:lineRule="auto"/>
        <w:ind w:firstLine="709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 xml:space="preserve">- оценка </w:t>
      </w:r>
      <w:r w:rsidRPr="009F18B1">
        <w:rPr>
          <w:rFonts w:ascii="Times New Roman" w:hAnsi="Times New Roman"/>
          <w:b/>
          <w:color w:val="0D0D0D" w:themeColor="text1" w:themeTint="F2"/>
          <w:sz w:val="24"/>
          <w:szCs w:val="24"/>
        </w:rPr>
        <w:t>«неудовлетворительно»</w:t>
      </w:r>
      <w:r w:rsidRPr="009F18B1">
        <w:rPr>
          <w:rFonts w:ascii="Times New Roman" w:hAnsi="Times New Roman"/>
          <w:color w:val="0D0D0D" w:themeColor="text1" w:themeTint="F2"/>
          <w:sz w:val="24"/>
          <w:szCs w:val="24"/>
        </w:rPr>
        <w:t xml:space="preserve"> выставляется обучающемуся, если количество правильных ответов – менее 60 % от общего объёма заданных вопросов.</w:t>
      </w:r>
    </w:p>
    <w:p w:rsidR="00E4593D" w:rsidRPr="009F18B1" w:rsidRDefault="00E4593D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36161A" w:rsidRPr="009F18B1" w:rsidRDefault="0036161A" w:rsidP="0036161A">
      <w:pPr>
        <w:spacing w:after="0" w:line="240" w:lineRule="auto"/>
        <w:jc w:val="both"/>
        <w:rPr>
          <w:rFonts w:ascii="Times New Roman" w:hAnsi="Times New Roman"/>
          <w:color w:val="0D0D0D" w:themeColor="text1" w:themeTint="F2"/>
          <w:sz w:val="24"/>
          <w:szCs w:val="24"/>
        </w:rPr>
      </w:pPr>
    </w:p>
    <w:p w:rsidR="0036161A" w:rsidRPr="009F18B1" w:rsidRDefault="0036161A" w:rsidP="0036161A">
      <w:pPr>
        <w:spacing w:after="0" w:line="240" w:lineRule="auto"/>
        <w:ind w:firstLine="709"/>
        <w:jc w:val="center"/>
        <w:rPr>
          <w:rFonts w:ascii="Times New Roman" w:hAnsi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/>
          <w:b/>
          <w:color w:val="0D0D0D" w:themeColor="text1" w:themeTint="F2"/>
          <w:sz w:val="24"/>
          <w:szCs w:val="24"/>
        </w:rPr>
        <w:t>Критерии формирования оценок по результатам выполнения заданий</w:t>
      </w:r>
    </w:p>
    <w:p w:rsidR="0036161A" w:rsidRPr="009F18B1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«Отлично/зачтено» </w:t>
      </w:r>
      <w:r w:rsidRPr="009F18B1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>– ставится за работу, выполненную полностью без ошибок и недочетов.</w:t>
      </w:r>
    </w:p>
    <w:p w:rsidR="0036161A" w:rsidRPr="009F18B1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t>«</w:t>
      </w: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Хорошо/зачтено</w:t>
      </w:r>
      <w:r w:rsidRPr="009F18B1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t>»</w:t>
      </w:r>
      <w:r w:rsidRPr="009F18B1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 xml:space="preserve"> – ставится за работу, выполненную полностью, но при наличии в ней не более одной негрубой ошибки и одного недочета, не более трех недочетов.</w:t>
      </w:r>
    </w:p>
    <w:p w:rsidR="0036161A" w:rsidRPr="009F18B1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t>«Удовлетворительно/</w:t>
      </w: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зачтено</w:t>
      </w:r>
      <w:r w:rsidRPr="009F18B1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t>»</w:t>
      </w:r>
      <w:r w:rsidRPr="009F18B1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 xml:space="preserve">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:rsidR="0036161A" w:rsidRPr="009F18B1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 w:cs="Times New Roman"/>
          <w:b/>
          <w:color w:val="0D0D0D" w:themeColor="text1" w:themeTint="F2"/>
          <w:sz w:val="24"/>
          <w:szCs w:val="24"/>
        </w:rPr>
        <w:t>«Неудовлетворительно/не зачтено»</w:t>
      </w:r>
      <w:r w:rsidRPr="009F18B1">
        <w:rPr>
          <w:rFonts w:ascii="Times New Roman" w:eastAsia="Times New Roman" w:hAnsi="Times New Roman" w:cs="Times New Roman"/>
          <w:color w:val="0D0D0D" w:themeColor="text1" w:themeTint="F2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:rsidR="0036161A" w:rsidRPr="009F18B1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 w:cs="Times New Roman"/>
          <w:i/>
          <w:color w:val="0D0D0D" w:themeColor="text1" w:themeTint="F2"/>
          <w:sz w:val="24"/>
          <w:szCs w:val="24"/>
        </w:rPr>
        <w:t xml:space="preserve">Виды ошибок: </w:t>
      </w:r>
    </w:p>
    <w:p w:rsidR="0036161A" w:rsidRPr="009F18B1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 w:cs="Times New Roman"/>
          <w:i/>
          <w:color w:val="0D0D0D" w:themeColor="text1" w:themeTint="F2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:rsidR="0036161A" w:rsidRPr="009F18B1" w:rsidRDefault="0036161A" w:rsidP="0036161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 w:cs="Times New Roman"/>
          <w:i/>
          <w:color w:val="0D0D0D" w:themeColor="text1" w:themeTint="F2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:rsidR="001201C3" w:rsidRPr="009F18B1" w:rsidRDefault="0036161A" w:rsidP="001201C3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D0D0D" w:themeColor="text1" w:themeTint="F2"/>
          <w:sz w:val="24"/>
          <w:szCs w:val="24"/>
        </w:rPr>
      </w:pPr>
      <w:r w:rsidRPr="009F18B1">
        <w:rPr>
          <w:rFonts w:ascii="Times New Roman" w:eastAsia="Times New Roman" w:hAnsi="Times New Roman" w:cs="Times New Roman"/>
          <w:i/>
          <w:color w:val="0D0D0D" w:themeColor="text1" w:themeTint="F2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:rsidR="007F4390" w:rsidRPr="009F18B1" w:rsidRDefault="007F4390" w:rsidP="00C2376A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A4037E" w:rsidRPr="009F18B1" w:rsidRDefault="00A4037E" w:rsidP="001201C3">
      <w:pPr>
        <w:spacing w:after="0" w:line="240" w:lineRule="auto"/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Критерии формирования оценок по защите курсовой работы</w:t>
      </w:r>
    </w:p>
    <w:p w:rsidR="00A4037E" w:rsidRPr="009F18B1" w:rsidRDefault="00A4037E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«Отлично» (5 баллов) – получают студенты, оформившие курсовую работу в соответствии с предъявляемыми требованиями, в котором отражены все необходимые результаты расчета без арифметических ошибок, а также грамотно ответившие на все встречные вопросы преподавателя. </w:t>
      </w:r>
    </w:p>
    <w:p w:rsidR="00A4037E" w:rsidRPr="009F18B1" w:rsidRDefault="00A4037E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«Хорошо» (4 балла) – получают студенты, оформившие курсовую работу в соответствии с предъявляемыми требованиями, в котором отражены все необходимые результаты расчета  без грубых ошибок. При этом при ответах на вопросы преподавателя студент допустил не более одной грубой ошибки или двух негрубых ошибок.</w:t>
      </w:r>
    </w:p>
    <w:p w:rsidR="00A4037E" w:rsidRPr="009F18B1" w:rsidRDefault="00A4037E" w:rsidP="001201C3">
      <w:pPr>
        <w:spacing w:after="0" w:line="240" w:lineRule="auto"/>
        <w:ind w:firstLine="600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«Удовлетворительно» (3 балла) – получают студенты, оформившие курсовую работу в соответствии с предъявляемыми требованиями, в котором отражены все необходимые результаты расчета. При этом при ответах на вопросы преподавателя студент допустил две-три грубые ошибки или четыре негрубых ошибок.</w:t>
      </w:r>
    </w:p>
    <w:p w:rsidR="00A4037E" w:rsidRPr="009F18B1" w:rsidRDefault="00A4037E" w:rsidP="001201C3">
      <w:pPr>
        <w:spacing w:after="0" w:line="240" w:lineRule="auto"/>
        <w:ind w:firstLine="600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«Неудовлетворительно» (0 баллов) – ставится за отчет, если число ошибок и недочетов превысило норму для оценки «удовлетворительно». </w:t>
      </w:r>
    </w:p>
    <w:p w:rsidR="00A4037E" w:rsidRPr="009F18B1" w:rsidRDefault="00A4037E" w:rsidP="00A4037E">
      <w:pPr>
        <w:spacing w:after="0" w:line="240" w:lineRule="auto"/>
        <w:jc w:val="both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A4037E" w:rsidRPr="009F18B1" w:rsidRDefault="00A4037E" w:rsidP="001201C3">
      <w:pPr>
        <w:spacing w:after="0" w:line="240" w:lineRule="auto"/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Критерии формирования оценок по зачету</w:t>
      </w:r>
    </w:p>
    <w:p w:rsidR="00A4037E" w:rsidRPr="009F18B1" w:rsidRDefault="00A4037E" w:rsidP="001201C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«Зачтено» </w:t>
      </w:r>
      <w:r w:rsidRPr="009F18B1">
        <w:rPr>
          <w:rFonts w:ascii="Times New Roman" w:hAnsi="Times New Roman" w:cs="Times New Roman"/>
          <w:color w:val="0D0D0D" w:themeColor="text1" w:themeTint="F2"/>
          <w:spacing w:val="-6"/>
          <w:sz w:val="24"/>
          <w:szCs w:val="24"/>
        </w:rPr>
        <w:t xml:space="preserve">– </w:t>
      </w: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высокий уровень формирования компетенции</w:t>
      </w: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обучающийся показывает полное знание программного материала, основной и дополнительной литературы; дает полные ответы на теоретические вопросы; демонстрирует хороший уровень освоения материала и в целом подтверждает освоение компетенций, предусмотренных программой. </w:t>
      </w:r>
    </w:p>
    <w:p w:rsidR="00A4037E" w:rsidRPr="009F18B1" w:rsidRDefault="00A4037E" w:rsidP="001201C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«Зачтено» </w:t>
      </w:r>
      <w:r w:rsidRPr="009F18B1">
        <w:rPr>
          <w:rFonts w:ascii="Times New Roman" w:hAnsi="Times New Roman" w:cs="Times New Roman"/>
          <w:color w:val="0D0D0D" w:themeColor="text1" w:themeTint="F2"/>
          <w:spacing w:val="-6"/>
          <w:sz w:val="24"/>
          <w:szCs w:val="24"/>
        </w:rPr>
        <w:t>–</w:t>
      </w: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продвинутый уровень формирования компетенции</w:t>
      </w: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, обучающийся показывает хорошие  знание программного материала, основной и дополнительной литературы; дает ответы на теоретические вопросы, допуская некоторые неточности; демонстрирует хороший уровень освоения материала и в целом подтверждает освоение компетенций, предусмотренных программой.</w:t>
      </w:r>
    </w:p>
    <w:p w:rsidR="00A4037E" w:rsidRPr="009F18B1" w:rsidRDefault="00A4037E" w:rsidP="001201C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pacing w:val="-4"/>
          <w:sz w:val="24"/>
          <w:szCs w:val="24"/>
        </w:rPr>
        <w:t xml:space="preserve">«Зачтено» </w:t>
      </w:r>
      <w:r w:rsidRPr="009F18B1">
        <w:rPr>
          <w:rFonts w:ascii="Times New Roman" w:hAnsi="Times New Roman" w:cs="Times New Roman"/>
          <w:color w:val="0D0D0D" w:themeColor="text1" w:themeTint="F2"/>
          <w:spacing w:val="-4"/>
          <w:sz w:val="24"/>
          <w:szCs w:val="24"/>
        </w:rPr>
        <w:t xml:space="preserve">– </w:t>
      </w:r>
      <w:r w:rsidRPr="009F18B1">
        <w:rPr>
          <w:rFonts w:ascii="Times New Roman" w:hAnsi="Times New Roman" w:cs="Times New Roman"/>
          <w:b/>
          <w:color w:val="0D0D0D" w:themeColor="text1" w:themeTint="F2"/>
          <w:spacing w:val="-4"/>
          <w:sz w:val="24"/>
          <w:szCs w:val="24"/>
        </w:rPr>
        <w:t>базовый уровень формирования компетенции</w:t>
      </w:r>
      <w:r w:rsidRPr="009F18B1">
        <w:rPr>
          <w:rFonts w:ascii="Times New Roman" w:hAnsi="Times New Roman" w:cs="Times New Roman"/>
          <w:color w:val="0D0D0D" w:themeColor="text1" w:themeTint="F2"/>
          <w:spacing w:val="-4"/>
          <w:sz w:val="24"/>
          <w:szCs w:val="24"/>
        </w:rPr>
        <w:t xml:space="preserve">, </w:t>
      </w:r>
      <w:r w:rsidRPr="009F18B1">
        <w:rPr>
          <w:rFonts w:ascii="Times New Roman" w:hAnsi="Times New Roman" w:cs="Times New Roman"/>
          <w:bCs/>
          <w:color w:val="0D0D0D" w:themeColor="text1" w:themeTint="F2"/>
          <w:spacing w:val="-4"/>
          <w:sz w:val="24"/>
          <w:szCs w:val="24"/>
        </w:rPr>
        <w:t xml:space="preserve">обучающийся ориентируется в знание программного материала; дает неполные ответы на теоретические вопросы; допускает неточности, некоторые вопросы ставят его в затруднение; демонстрирует средний уровень освоения материала; в целом </w:t>
      </w:r>
      <w:r w:rsidRPr="009F18B1">
        <w:rPr>
          <w:rFonts w:ascii="Times New Roman" w:hAnsi="Times New Roman" w:cs="Times New Roman"/>
          <w:bCs/>
          <w:color w:val="0D0D0D" w:themeColor="text1" w:themeTint="F2"/>
          <w:spacing w:val="-4"/>
          <w:sz w:val="24"/>
          <w:szCs w:val="24"/>
        </w:rPr>
        <w:lastRenderedPageBreak/>
        <w:t>обучающийся подтверждает освоение компетенций, предусмотренных программой, хотя и не в полном объеме.</w:t>
      </w:r>
    </w:p>
    <w:p w:rsidR="00A4037E" w:rsidRPr="009F18B1" w:rsidRDefault="00A4037E" w:rsidP="001201C3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 xml:space="preserve"> «Не зачтено» </w:t>
      </w:r>
      <w:r w:rsidRPr="009F18B1">
        <w:rPr>
          <w:rFonts w:ascii="Times New Roman" w:hAnsi="Times New Roman" w:cs="Times New Roman"/>
          <w:color w:val="0D0D0D" w:themeColor="text1" w:themeTint="F2"/>
          <w:spacing w:val="-4"/>
          <w:sz w:val="24"/>
          <w:szCs w:val="24"/>
        </w:rPr>
        <w:t xml:space="preserve"> –</w:t>
      </w:r>
      <w:r w:rsidRPr="009F18B1">
        <w:rPr>
          <w:rFonts w:ascii="Times New Roman" w:hAnsi="Times New Roman" w:cs="Times New Roman"/>
          <w:bCs/>
          <w:color w:val="0D0D0D" w:themeColor="text1" w:themeTint="F2"/>
          <w:sz w:val="24"/>
          <w:szCs w:val="24"/>
        </w:rPr>
        <w:t xml:space="preserve"> </w:t>
      </w: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компетенция не сформирована</w:t>
      </w: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,  обучающийся имеет существенные пробелы в знаниях основного учебного материала по дисциплине; не способен, аргументировано и последовательно его излагать, допускает грубые ошибки в ответах, неправильно отвечает на задаваемые вопросы или затрудняется с ответом; не подтверждает освоение компетенций, предусмотренных программой. </w:t>
      </w:r>
    </w:p>
    <w:p w:rsidR="0036161A" w:rsidRPr="009F18B1" w:rsidRDefault="0036161A" w:rsidP="001201C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ED615A" w:rsidRPr="009F18B1" w:rsidRDefault="00ED615A" w:rsidP="001201C3">
      <w:pPr>
        <w:spacing w:after="0" w:line="240" w:lineRule="auto"/>
        <w:ind w:firstLine="600"/>
        <w:jc w:val="center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  <w:t>Критерии формирования оценок по экзамену</w:t>
      </w:r>
    </w:p>
    <w:p w:rsidR="00ED615A" w:rsidRPr="009F18B1" w:rsidRDefault="00ED615A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 «Отличный уровень компетенции» (5 баллов) – обучающийся демонстрирует знание всех разделов изучаемой дисциплины: содержание базовых понятий и фундаментальных проблем; умение излагать программный материал с демонстрацией конкретных примеров. Свободное владение материалом должно характеризоваться логической ясностью и четким видением путей применения полученных знаний в практической деятельности, умением связать материал с другими отраслями знания. </w:t>
      </w:r>
    </w:p>
    <w:p w:rsidR="00ED615A" w:rsidRPr="009F18B1" w:rsidRDefault="00ED615A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 xml:space="preserve">«Хороший уровень компетенции» (4 балла) – обучающийся демонстрирует знания всех разделов изучаемой дисциплины: содержание базовых понятий и фундаментальных проблем; приобрел необходимые умения и навыки, освоил вопросы практического применения полученных знаний, не допустил фактических ошибок при ответе, достаточно последовательно и логично излагает теоретический материал, допуская лишь незначительные нарушения последовательности изложения и некоторые неточности. Таким образом данная оценка выставляется за правильный, но недостаточно полный ответ.    </w:t>
      </w:r>
    </w:p>
    <w:p w:rsidR="00ED615A" w:rsidRPr="009F18B1" w:rsidRDefault="00ED615A" w:rsidP="001201C3">
      <w:pPr>
        <w:spacing w:after="0" w:line="240" w:lineRule="auto"/>
        <w:ind w:firstLine="601"/>
        <w:jc w:val="both"/>
        <w:rPr>
          <w:rFonts w:ascii="Times New Roman" w:hAnsi="Times New Roman" w:cs="Times New Roman"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«Удовлетворительный уровень компетенции» (3 балла) – обучающийся демонстрирует знание основных разделов программы изучаемого курса: его базовых понятий и фундаментальных проблем. Однако знание основных проблем курса не подкрепляются конкретными практическими примерами, не полностью раскрыта сущность вопросов, ответ недостаточно логичен и не всегда последователен, допущены ошибки и неточности.</w:t>
      </w:r>
    </w:p>
    <w:p w:rsidR="0036161A" w:rsidRPr="009F18B1" w:rsidRDefault="00ED615A" w:rsidP="001201C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  <w:r w:rsidRPr="009F18B1">
        <w:rPr>
          <w:rFonts w:ascii="Times New Roman" w:hAnsi="Times New Roman" w:cs="Times New Roman"/>
          <w:color w:val="0D0D0D" w:themeColor="text1" w:themeTint="F2"/>
          <w:sz w:val="24"/>
          <w:szCs w:val="24"/>
        </w:rPr>
        <w:t>«Неудовлетворительный уровень компетенции» (0 баллов) – выставляется в том случае, когда обучающийся демонстрирует фрагментарные знания основных разделов программы изучаемого курса: его базовых понятий и фундаментальных проблем. У экзаменуемого слабо выражена способность к самостоятельному аналитическому мышлению, имеются затруднения в изложении материала, отсутствуют необходимые умения и навыки, допущены грубые ошибки и незнание терминологии, отказ отвечать на дополнительные вопросы, знание которых необходимо для получения положительной оценки</w:t>
      </w:r>
    </w:p>
    <w:p w:rsidR="0036161A" w:rsidRPr="009F18B1" w:rsidRDefault="0036161A" w:rsidP="00E4593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p w:rsidR="009E1016" w:rsidRPr="003B3877" w:rsidRDefault="009E1016" w:rsidP="003B3877">
      <w:pPr>
        <w:rPr>
          <w:rFonts w:ascii="Times New Roman" w:eastAsia="Times New Roman" w:hAnsi="Times New Roman"/>
          <w:bCs/>
          <w:iCs/>
          <w:color w:val="0D0D0D" w:themeColor="text1" w:themeTint="F2"/>
          <w:sz w:val="24"/>
          <w:szCs w:val="24"/>
        </w:rPr>
      </w:pPr>
    </w:p>
    <w:sectPr w:rsidR="009E1016" w:rsidRPr="003B3877" w:rsidSect="00EC2DE1">
      <w:pgSz w:w="11907" w:h="16839"/>
      <w:pgMar w:top="567" w:right="567" w:bottom="567" w:left="567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C4CB6" w:rsidRDefault="00DC4CB6" w:rsidP="00EE3C25">
      <w:pPr>
        <w:spacing w:after="0" w:line="240" w:lineRule="auto"/>
      </w:pPr>
      <w:r>
        <w:separator/>
      </w:r>
    </w:p>
  </w:endnote>
  <w:endnote w:type="continuationSeparator" w:id="0">
    <w:p w:rsidR="00DC4CB6" w:rsidRDefault="00DC4CB6" w:rsidP="00EE3C25">
      <w:pPr>
        <w:spacing w:after="0" w:line="240" w:lineRule="auto"/>
      </w:pPr>
      <w:r>
        <w:continuationSeparator/>
      </w:r>
    </w:p>
  </w:endnote>
  <w:endnote w:type="continuationNotice" w:id="1">
    <w:p w:rsidR="00DC4CB6" w:rsidRDefault="00DC4CB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C4CB6" w:rsidRDefault="00DC4CB6" w:rsidP="00EE3C25">
      <w:pPr>
        <w:spacing w:after="0" w:line="240" w:lineRule="auto"/>
      </w:pPr>
      <w:r>
        <w:separator/>
      </w:r>
    </w:p>
  </w:footnote>
  <w:footnote w:type="continuationSeparator" w:id="0">
    <w:p w:rsidR="00DC4CB6" w:rsidRDefault="00DC4CB6" w:rsidP="00EE3C25">
      <w:pPr>
        <w:spacing w:after="0" w:line="240" w:lineRule="auto"/>
      </w:pPr>
      <w:r>
        <w:continuationSeparator/>
      </w:r>
    </w:p>
  </w:footnote>
  <w:footnote w:type="continuationNotice" w:id="1">
    <w:p w:rsidR="00DC4CB6" w:rsidRDefault="00DC4CB6">
      <w:pPr>
        <w:spacing w:after="0" w:line="240" w:lineRule="auto"/>
      </w:pPr>
    </w:p>
  </w:footnote>
  <w:footnote w:id="2">
    <w:p w:rsidR="00EE54FE" w:rsidRPr="00A80977" w:rsidRDefault="00EE54FE" w:rsidP="00544B2D">
      <w:pPr>
        <w:pStyle w:val="ab"/>
        <w:jc w:val="both"/>
        <w:rPr>
          <w:rFonts w:ascii="Times New Roman" w:hAnsi="Times New Roman" w:cs="Times New Roman"/>
        </w:rPr>
      </w:pPr>
      <w:r w:rsidRPr="00A80977">
        <w:rPr>
          <w:rStyle w:val="ad"/>
        </w:rPr>
        <w:footnoteRef/>
      </w:r>
      <w:r w:rsidRPr="00A80977">
        <w:t xml:space="preserve"> </w:t>
      </w:r>
      <w:r w:rsidRPr="00A80977">
        <w:rPr>
          <w:rFonts w:ascii="Times New Roman" w:hAnsi="Times New Roman" w:cs="Times New Roman"/>
        </w:rPr>
        <w:t>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3"/>
    <w:multiLevelType w:val="multilevel"/>
    <w:tmpl w:val="00000003"/>
    <w:name w:val="WWNum35"/>
    <w:lvl w:ilvl="0">
      <w:start w:val="1"/>
      <w:numFmt w:val="bullet"/>
      <w:lvlText w:val=""/>
      <w:lvlJc w:val="left"/>
      <w:pPr>
        <w:tabs>
          <w:tab w:val="num" w:pos="0"/>
        </w:tabs>
        <w:ind w:left="1428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148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68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88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308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028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748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68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88" w:hanging="360"/>
      </w:pPr>
      <w:rPr>
        <w:rFonts w:ascii="Wingdings" w:hAnsi="Wingdings" w:cs="Wingdings"/>
      </w:rPr>
    </w:lvl>
  </w:abstractNum>
  <w:abstractNum w:abstractNumId="1" w15:restartNumberingAfterBreak="0">
    <w:nsid w:val="00061C43"/>
    <w:multiLevelType w:val="multilevel"/>
    <w:tmpl w:val="18FA7844"/>
    <w:lvl w:ilvl="0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0183E34"/>
    <w:multiLevelType w:val="multilevel"/>
    <w:tmpl w:val="3ECED0A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7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31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10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5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7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572" w:hanging="1800"/>
      </w:pPr>
      <w:rPr>
        <w:rFonts w:hint="default"/>
      </w:r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804166"/>
    <w:multiLevelType w:val="hybridMultilevel"/>
    <w:tmpl w:val="51988DEC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968066A"/>
    <w:multiLevelType w:val="hybridMultilevel"/>
    <w:tmpl w:val="69288DF2"/>
    <w:lvl w:ilvl="0" w:tplc="01628A76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6" w15:restartNumberingAfterBreak="0">
    <w:nsid w:val="0AC67548"/>
    <w:multiLevelType w:val="hybridMultilevel"/>
    <w:tmpl w:val="6CBA82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628DD"/>
    <w:multiLevelType w:val="hybridMultilevel"/>
    <w:tmpl w:val="C6181920"/>
    <w:lvl w:ilvl="0" w:tplc="051C6884">
      <w:start w:val="10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38D4739"/>
    <w:multiLevelType w:val="hybridMultilevel"/>
    <w:tmpl w:val="13AC156C"/>
    <w:lvl w:ilvl="0" w:tplc="311A2E0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52445B8"/>
    <w:multiLevelType w:val="hybridMultilevel"/>
    <w:tmpl w:val="662285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5B77CF"/>
    <w:multiLevelType w:val="hybridMultilevel"/>
    <w:tmpl w:val="34CE49BA"/>
    <w:lvl w:ilvl="0" w:tplc="46C0B65A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5F74E7B"/>
    <w:multiLevelType w:val="hybridMultilevel"/>
    <w:tmpl w:val="80F26C10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710698D"/>
    <w:multiLevelType w:val="hybridMultilevel"/>
    <w:tmpl w:val="64A466CE"/>
    <w:lvl w:ilvl="0" w:tplc="55E6AD5C">
      <w:start w:val="1"/>
      <w:numFmt w:val="decimal"/>
      <w:lvlText w:val="%1."/>
      <w:lvlJc w:val="left"/>
      <w:pPr>
        <w:ind w:left="1352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3" w15:restartNumberingAfterBreak="0">
    <w:nsid w:val="1A9A3D0E"/>
    <w:multiLevelType w:val="hybridMultilevel"/>
    <w:tmpl w:val="0CC4F5BC"/>
    <w:lvl w:ilvl="0" w:tplc="EA2C387C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D9F21A8"/>
    <w:multiLevelType w:val="hybridMultilevel"/>
    <w:tmpl w:val="6DF82E52"/>
    <w:lvl w:ilvl="0" w:tplc="BD644FD2">
      <w:start w:val="1"/>
      <w:numFmt w:val="decimal"/>
      <w:lvlText w:val="%1.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 w15:restartNumberingAfterBreak="0">
    <w:nsid w:val="1E056B6B"/>
    <w:multiLevelType w:val="hybridMultilevel"/>
    <w:tmpl w:val="82EAD0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E2D5881"/>
    <w:multiLevelType w:val="hybridMultilevel"/>
    <w:tmpl w:val="4D7CE052"/>
    <w:lvl w:ilvl="0" w:tplc="2CAAC488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EE459BC"/>
    <w:multiLevelType w:val="hybridMultilevel"/>
    <w:tmpl w:val="7C3220F4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5B425BB"/>
    <w:multiLevelType w:val="hybridMultilevel"/>
    <w:tmpl w:val="F9EA3746"/>
    <w:lvl w:ilvl="0" w:tplc="29BEDD1C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9" w15:restartNumberingAfterBreak="0">
    <w:nsid w:val="28487D33"/>
    <w:multiLevelType w:val="hybridMultilevel"/>
    <w:tmpl w:val="65248D58"/>
    <w:lvl w:ilvl="0" w:tplc="E1C8655C">
      <w:start w:val="2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493876"/>
    <w:multiLevelType w:val="hybridMultilevel"/>
    <w:tmpl w:val="ADC25A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9555792"/>
    <w:multiLevelType w:val="hybridMultilevel"/>
    <w:tmpl w:val="9B407BF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A193F97"/>
    <w:multiLevelType w:val="hybridMultilevel"/>
    <w:tmpl w:val="2B7448AE"/>
    <w:lvl w:ilvl="0" w:tplc="884C2BD8">
      <w:start w:val="19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AE97333"/>
    <w:multiLevelType w:val="hybridMultilevel"/>
    <w:tmpl w:val="9A624F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DA37A07"/>
    <w:multiLevelType w:val="hybridMultilevel"/>
    <w:tmpl w:val="50565428"/>
    <w:lvl w:ilvl="0" w:tplc="F624725A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2E761DAA"/>
    <w:multiLevelType w:val="hybridMultilevel"/>
    <w:tmpl w:val="30A241BA"/>
    <w:lvl w:ilvl="0" w:tplc="F87C4F78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6" w15:restartNumberingAfterBreak="0">
    <w:nsid w:val="30E56D86"/>
    <w:multiLevelType w:val="hybridMultilevel"/>
    <w:tmpl w:val="FCECADF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14843E3"/>
    <w:multiLevelType w:val="hybridMultilevel"/>
    <w:tmpl w:val="3634C458"/>
    <w:lvl w:ilvl="0" w:tplc="E834A744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15D781C"/>
    <w:multiLevelType w:val="hybridMultilevel"/>
    <w:tmpl w:val="677207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4C6525F"/>
    <w:multiLevelType w:val="hybridMultilevel"/>
    <w:tmpl w:val="5E3C86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6F753DD"/>
    <w:multiLevelType w:val="hybridMultilevel"/>
    <w:tmpl w:val="19C87004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7323D66"/>
    <w:multiLevelType w:val="hybridMultilevel"/>
    <w:tmpl w:val="92D442E0"/>
    <w:lvl w:ilvl="0" w:tplc="BD644FD2">
      <w:start w:val="1"/>
      <w:numFmt w:val="decimal"/>
      <w:lvlText w:val="%1.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2" w15:restartNumberingAfterBreak="0">
    <w:nsid w:val="3830517F"/>
    <w:multiLevelType w:val="hybridMultilevel"/>
    <w:tmpl w:val="ABB841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8B949EA"/>
    <w:multiLevelType w:val="hybridMultilevel"/>
    <w:tmpl w:val="D34C88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A3A04DE"/>
    <w:multiLevelType w:val="multilevel"/>
    <w:tmpl w:val="5F989F1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>
      <w:start w:val="3"/>
      <w:numFmt w:val="decimal"/>
      <w:isLgl/>
      <w:lvlText w:val="%1.%2."/>
      <w:lvlJc w:val="left"/>
      <w:pPr>
        <w:ind w:left="124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0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7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1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8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912" w:hanging="1800"/>
      </w:pPr>
      <w:rPr>
        <w:rFonts w:hint="default"/>
      </w:rPr>
    </w:lvl>
  </w:abstractNum>
  <w:abstractNum w:abstractNumId="35" w15:restartNumberingAfterBreak="0">
    <w:nsid w:val="3D8F4A92"/>
    <w:multiLevelType w:val="hybridMultilevel"/>
    <w:tmpl w:val="3F7CD5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0C220C4"/>
    <w:multiLevelType w:val="hybridMultilevel"/>
    <w:tmpl w:val="891EB996"/>
    <w:lvl w:ilvl="0" w:tplc="D2DCF55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2115B32"/>
    <w:multiLevelType w:val="hybridMultilevel"/>
    <w:tmpl w:val="3DD0BC0E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3DD2C80"/>
    <w:multiLevelType w:val="hybridMultilevel"/>
    <w:tmpl w:val="C934427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44732A5A"/>
    <w:multiLevelType w:val="hybridMultilevel"/>
    <w:tmpl w:val="E49249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4772188C"/>
    <w:multiLevelType w:val="hybridMultilevel"/>
    <w:tmpl w:val="F3769400"/>
    <w:lvl w:ilvl="0" w:tplc="7506F22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97D11E9"/>
    <w:multiLevelType w:val="hybridMultilevel"/>
    <w:tmpl w:val="47ECAE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D190130"/>
    <w:multiLevelType w:val="hybridMultilevel"/>
    <w:tmpl w:val="81B2E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F385267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44" w15:restartNumberingAfterBreak="0">
    <w:nsid w:val="4F7800AF"/>
    <w:multiLevelType w:val="hybridMultilevel"/>
    <w:tmpl w:val="1DF6C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13C3B19"/>
    <w:multiLevelType w:val="hybridMultilevel"/>
    <w:tmpl w:val="D92609A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4156B3B"/>
    <w:multiLevelType w:val="hybridMultilevel"/>
    <w:tmpl w:val="1674E630"/>
    <w:lvl w:ilvl="0" w:tplc="4A761D4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54521346"/>
    <w:multiLevelType w:val="hybridMultilevel"/>
    <w:tmpl w:val="510213D6"/>
    <w:lvl w:ilvl="0" w:tplc="35127ED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567B7256"/>
    <w:multiLevelType w:val="hybridMultilevel"/>
    <w:tmpl w:val="A1502058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6D567E5"/>
    <w:multiLevelType w:val="hybridMultilevel"/>
    <w:tmpl w:val="A582E41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A746528"/>
    <w:multiLevelType w:val="hybridMultilevel"/>
    <w:tmpl w:val="09041EA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5B20322A"/>
    <w:multiLevelType w:val="hybridMultilevel"/>
    <w:tmpl w:val="828224BA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5B8C4D38"/>
    <w:multiLevelType w:val="hybridMultilevel"/>
    <w:tmpl w:val="3BBE4948"/>
    <w:lvl w:ilvl="0" w:tplc="BED0CB0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BA63A96"/>
    <w:multiLevelType w:val="hybridMultilevel"/>
    <w:tmpl w:val="7F66CB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5CBA07C6"/>
    <w:multiLevelType w:val="hybridMultilevel"/>
    <w:tmpl w:val="3F9EFE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5CEF010B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56" w15:restartNumberingAfterBreak="0">
    <w:nsid w:val="5E7E48CF"/>
    <w:multiLevelType w:val="hybridMultilevel"/>
    <w:tmpl w:val="DA42B5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5FEF1DBB"/>
    <w:multiLevelType w:val="hybridMultilevel"/>
    <w:tmpl w:val="8F3C563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631A37AE"/>
    <w:multiLevelType w:val="hybridMultilevel"/>
    <w:tmpl w:val="402408EA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4B3658A"/>
    <w:multiLevelType w:val="hybridMultilevel"/>
    <w:tmpl w:val="2D6841A8"/>
    <w:lvl w:ilvl="0" w:tplc="F710BA1A">
      <w:start w:val="1"/>
      <w:numFmt w:val="decimal"/>
      <w:lvlText w:val="%1."/>
      <w:lvlJc w:val="left"/>
      <w:pPr>
        <w:ind w:left="2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14" w:hanging="360"/>
      </w:pPr>
    </w:lvl>
    <w:lvl w:ilvl="2" w:tplc="0419001B" w:tentative="1">
      <w:start w:val="1"/>
      <w:numFmt w:val="lowerRoman"/>
      <w:lvlText w:val="%3."/>
      <w:lvlJc w:val="right"/>
      <w:pPr>
        <w:ind w:left="1734" w:hanging="180"/>
      </w:pPr>
    </w:lvl>
    <w:lvl w:ilvl="3" w:tplc="0419000F" w:tentative="1">
      <w:start w:val="1"/>
      <w:numFmt w:val="decimal"/>
      <w:lvlText w:val="%4."/>
      <w:lvlJc w:val="left"/>
      <w:pPr>
        <w:ind w:left="2454" w:hanging="360"/>
      </w:pPr>
    </w:lvl>
    <w:lvl w:ilvl="4" w:tplc="04190019" w:tentative="1">
      <w:start w:val="1"/>
      <w:numFmt w:val="lowerLetter"/>
      <w:lvlText w:val="%5."/>
      <w:lvlJc w:val="left"/>
      <w:pPr>
        <w:ind w:left="3174" w:hanging="360"/>
      </w:pPr>
    </w:lvl>
    <w:lvl w:ilvl="5" w:tplc="0419001B" w:tentative="1">
      <w:start w:val="1"/>
      <w:numFmt w:val="lowerRoman"/>
      <w:lvlText w:val="%6."/>
      <w:lvlJc w:val="right"/>
      <w:pPr>
        <w:ind w:left="3894" w:hanging="180"/>
      </w:pPr>
    </w:lvl>
    <w:lvl w:ilvl="6" w:tplc="0419000F" w:tentative="1">
      <w:start w:val="1"/>
      <w:numFmt w:val="decimal"/>
      <w:lvlText w:val="%7."/>
      <w:lvlJc w:val="left"/>
      <w:pPr>
        <w:ind w:left="4614" w:hanging="360"/>
      </w:pPr>
    </w:lvl>
    <w:lvl w:ilvl="7" w:tplc="04190019" w:tentative="1">
      <w:start w:val="1"/>
      <w:numFmt w:val="lowerLetter"/>
      <w:lvlText w:val="%8."/>
      <w:lvlJc w:val="left"/>
      <w:pPr>
        <w:ind w:left="5334" w:hanging="360"/>
      </w:pPr>
    </w:lvl>
    <w:lvl w:ilvl="8" w:tplc="0419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60" w15:restartNumberingAfterBreak="0">
    <w:nsid w:val="67A854E8"/>
    <w:multiLevelType w:val="hybridMultilevel"/>
    <w:tmpl w:val="2A66E060"/>
    <w:lvl w:ilvl="0" w:tplc="E2D00074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694D775A"/>
    <w:multiLevelType w:val="hybridMultilevel"/>
    <w:tmpl w:val="338E48CC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699538D9"/>
    <w:multiLevelType w:val="hybridMultilevel"/>
    <w:tmpl w:val="59BC1BF8"/>
    <w:lvl w:ilvl="0" w:tplc="7CB0D3EE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6C1E11D3"/>
    <w:multiLevelType w:val="hybridMultilevel"/>
    <w:tmpl w:val="EC6C7FFE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6D0F2BB8"/>
    <w:multiLevelType w:val="hybridMultilevel"/>
    <w:tmpl w:val="C6A8CA46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6DEF414E"/>
    <w:multiLevelType w:val="hybridMultilevel"/>
    <w:tmpl w:val="06C075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70C455B1"/>
    <w:multiLevelType w:val="hybridMultilevel"/>
    <w:tmpl w:val="D674C8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9F3F1F"/>
    <w:multiLevelType w:val="hybridMultilevel"/>
    <w:tmpl w:val="AF34C8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7212648F"/>
    <w:multiLevelType w:val="hybridMultilevel"/>
    <w:tmpl w:val="CE5E9022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79737932"/>
    <w:multiLevelType w:val="hybridMultilevel"/>
    <w:tmpl w:val="5CD60F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79EB010A"/>
    <w:multiLevelType w:val="hybridMultilevel"/>
    <w:tmpl w:val="114E59EA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7A235D75"/>
    <w:multiLevelType w:val="hybridMultilevel"/>
    <w:tmpl w:val="4D8ECB9E"/>
    <w:lvl w:ilvl="0" w:tplc="CCECFAC4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7AE16761"/>
    <w:multiLevelType w:val="hybridMultilevel"/>
    <w:tmpl w:val="86DAD08A"/>
    <w:lvl w:ilvl="0" w:tplc="F15E22BC">
      <w:start w:val="20"/>
      <w:numFmt w:val="decimal"/>
      <w:lvlText w:val="%1."/>
      <w:lvlJc w:val="left"/>
      <w:pPr>
        <w:ind w:left="720" w:hanging="360"/>
      </w:pPr>
      <w:rPr>
        <w:rFonts w:hint="default"/>
        <w:b w:val="0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E636950"/>
    <w:multiLevelType w:val="hybridMultilevel"/>
    <w:tmpl w:val="05501CD4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74" w15:restartNumberingAfterBreak="0">
    <w:nsid w:val="7F1A56B2"/>
    <w:multiLevelType w:val="hybridMultilevel"/>
    <w:tmpl w:val="EB282254"/>
    <w:lvl w:ilvl="0" w:tplc="EC0629E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2"/>
  </w:num>
  <w:num w:numId="3">
    <w:abstractNumId w:val="25"/>
  </w:num>
  <w:num w:numId="4">
    <w:abstractNumId w:val="5"/>
  </w:num>
  <w:num w:numId="5">
    <w:abstractNumId w:val="43"/>
  </w:num>
  <w:num w:numId="6">
    <w:abstractNumId w:val="59"/>
  </w:num>
  <w:num w:numId="7">
    <w:abstractNumId w:val="55"/>
  </w:num>
  <w:num w:numId="8">
    <w:abstractNumId w:val="39"/>
  </w:num>
  <w:num w:numId="9">
    <w:abstractNumId w:val="64"/>
  </w:num>
  <w:num w:numId="10">
    <w:abstractNumId w:val="4"/>
  </w:num>
  <w:num w:numId="11">
    <w:abstractNumId w:val="63"/>
  </w:num>
  <w:num w:numId="12">
    <w:abstractNumId w:val="17"/>
  </w:num>
  <w:num w:numId="13">
    <w:abstractNumId w:val="51"/>
  </w:num>
  <w:num w:numId="14">
    <w:abstractNumId w:val="21"/>
  </w:num>
  <w:num w:numId="15">
    <w:abstractNumId w:val="30"/>
  </w:num>
  <w:num w:numId="16">
    <w:abstractNumId w:val="50"/>
  </w:num>
  <w:num w:numId="17">
    <w:abstractNumId w:val="26"/>
  </w:num>
  <w:num w:numId="18">
    <w:abstractNumId w:val="68"/>
  </w:num>
  <w:num w:numId="19">
    <w:abstractNumId w:val="48"/>
  </w:num>
  <w:num w:numId="20">
    <w:abstractNumId w:val="74"/>
  </w:num>
  <w:num w:numId="21">
    <w:abstractNumId w:val="61"/>
  </w:num>
  <w:num w:numId="22">
    <w:abstractNumId w:val="41"/>
  </w:num>
  <w:num w:numId="23">
    <w:abstractNumId w:val="29"/>
  </w:num>
  <w:num w:numId="24">
    <w:abstractNumId w:val="32"/>
  </w:num>
  <w:num w:numId="25">
    <w:abstractNumId w:val="33"/>
  </w:num>
  <w:num w:numId="26">
    <w:abstractNumId w:val="49"/>
  </w:num>
  <w:num w:numId="27">
    <w:abstractNumId w:val="53"/>
  </w:num>
  <w:num w:numId="28">
    <w:abstractNumId w:val="58"/>
  </w:num>
  <w:num w:numId="29">
    <w:abstractNumId w:val="11"/>
  </w:num>
  <w:num w:numId="30">
    <w:abstractNumId w:val="37"/>
  </w:num>
  <w:num w:numId="31">
    <w:abstractNumId w:val="69"/>
  </w:num>
  <w:num w:numId="32">
    <w:abstractNumId w:val="54"/>
  </w:num>
  <w:num w:numId="33">
    <w:abstractNumId w:val="28"/>
  </w:num>
  <w:num w:numId="34">
    <w:abstractNumId w:val="56"/>
  </w:num>
  <w:num w:numId="35">
    <w:abstractNumId w:val="45"/>
  </w:num>
  <w:num w:numId="36">
    <w:abstractNumId w:val="70"/>
  </w:num>
  <w:num w:numId="37">
    <w:abstractNumId w:val="42"/>
  </w:num>
  <w:num w:numId="38">
    <w:abstractNumId w:val="57"/>
  </w:num>
  <w:num w:numId="39">
    <w:abstractNumId w:val="40"/>
  </w:num>
  <w:num w:numId="40">
    <w:abstractNumId w:val="23"/>
  </w:num>
  <w:num w:numId="41">
    <w:abstractNumId w:val="9"/>
  </w:num>
  <w:num w:numId="42">
    <w:abstractNumId w:val="19"/>
  </w:num>
  <w:num w:numId="43">
    <w:abstractNumId w:val="27"/>
  </w:num>
  <w:num w:numId="44">
    <w:abstractNumId w:val="38"/>
  </w:num>
  <w:num w:numId="45">
    <w:abstractNumId w:val="65"/>
  </w:num>
  <w:num w:numId="46">
    <w:abstractNumId w:val="47"/>
  </w:num>
  <w:num w:numId="47">
    <w:abstractNumId w:val="15"/>
  </w:num>
  <w:num w:numId="48">
    <w:abstractNumId w:val="6"/>
  </w:num>
  <w:num w:numId="49">
    <w:abstractNumId w:val="20"/>
  </w:num>
  <w:num w:numId="50">
    <w:abstractNumId w:val="44"/>
  </w:num>
  <w:num w:numId="51">
    <w:abstractNumId w:val="1"/>
  </w:num>
  <w:num w:numId="52">
    <w:abstractNumId w:val="35"/>
  </w:num>
  <w:num w:numId="53">
    <w:abstractNumId w:val="67"/>
  </w:num>
  <w:num w:numId="54">
    <w:abstractNumId w:val="34"/>
  </w:num>
  <w:num w:numId="55">
    <w:abstractNumId w:val="66"/>
  </w:num>
  <w:num w:numId="56">
    <w:abstractNumId w:val="14"/>
  </w:num>
  <w:num w:numId="57">
    <w:abstractNumId w:val="31"/>
  </w:num>
  <w:num w:numId="58">
    <w:abstractNumId w:val="16"/>
  </w:num>
  <w:num w:numId="59">
    <w:abstractNumId w:val="52"/>
  </w:num>
  <w:num w:numId="60">
    <w:abstractNumId w:val="22"/>
  </w:num>
  <w:num w:numId="61">
    <w:abstractNumId w:val="36"/>
  </w:num>
  <w:num w:numId="62">
    <w:abstractNumId w:val="7"/>
  </w:num>
  <w:num w:numId="63">
    <w:abstractNumId w:val="24"/>
  </w:num>
  <w:num w:numId="64">
    <w:abstractNumId w:val="62"/>
  </w:num>
  <w:num w:numId="65">
    <w:abstractNumId w:val="13"/>
  </w:num>
  <w:num w:numId="66">
    <w:abstractNumId w:val="46"/>
  </w:num>
  <w:num w:numId="67">
    <w:abstractNumId w:val="8"/>
  </w:num>
  <w:num w:numId="68">
    <w:abstractNumId w:val="60"/>
  </w:num>
  <w:num w:numId="69">
    <w:abstractNumId w:val="10"/>
  </w:num>
  <w:num w:numId="70">
    <w:abstractNumId w:val="71"/>
  </w:num>
  <w:num w:numId="71">
    <w:abstractNumId w:val="72"/>
  </w:num>
  <w:num w:numId="72">
    <w:abstractNumId w:val="73"/>
  </w:num>
  <w:num w:numId="73">
    <w:abstractNumId w:val="2"/>
  </w:num>
  <w:num w:numId="74">
    <w:abstractNumId w:val="18"/>
  </w:num>
  <w:numIdMacAtCleanup w:val="7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C2DE1"/>
    <w:rsid w:val="000005B4"/>
    <w:rsid w:val="00001B8A"/>
    <w:rsid w:val="00001C86"/>
    <w:rsid w:val="000055F3"/>
    <w:rsid w:val="0000615C"/>
    <w:rsid w:val="0001188E"/>
    <w:rsid w:val="00013C81"/>
    <w:rsid w:val="0002354A"/>
    <w:rsid w:val="00026163"/>
    <w:rsid w:val="000279A1"/>
    <w:rsid w:val="00031245"/>
    <w:rsid w:val="000327BD"/>
    <w:rsid w:val="00033AE0"/>
    <w:rsid w:val="000342FD"/>
    <w:rsid w:val="00036A36"/>
    <w:rsid w:val="00036BB0"/>
    <w:rsid w:val="0003737E"/>
    <w:rsid w:val="000375D9"/>
    <w:rsid w:val="00037E7F"/>
    <w:rsid w:val="00041253"/>
    <w:rsid w:val="000419A8"/>
    <w:rsid w:val="000425E4"/>
    <w:rsid w:val="000508A9"/>
    <w:rsid w:val="00050AE8"/>
    <w:rsid w:val="000544F0"/>
    <w:rsid w:val="00054A44"/>
    <w:rsid w:val="00055E3E"/>
    <w:rsid w:val="0006034C"/>
    <w:rsid w:val="00061BD8"/>
    <w:rsid w:val="00063553"/>
    <w:rsid w:val="000644D1"/>
    <w:rsid w:val="00064B7C"/>
    <w:rsid w:val="0006691F"/>
    <w:rsid w:val="00066AE2"/>
    <w:rsid w:val="00070E92"/>
    <w:rsid w:val="0007219D"/>
    <w:rsid w:val="00072598"/>
    <w:rsid w:val="00072DAA"/>
    <w:rsid w:val="00073579"/>
    <w:rsid w:val="00084B05"/>
    <w:rsid w:val="00085E1B"/>
    <w:rsid w:val="0008636D"/>
    <w:rsid w:val="000909AC"/>
    <w:rsid w:val="00091C47"/>
    <w:rsid w:val="00093370"/>
    <w:rsid w:val="0009397A"/>
    <w:rsid w:val="00094DA5"/>
    <w:rsid w:val="00096B6F"/>
    <w:rsid w:val="000A249F"/>
    <w:rsid w:val="000A47BB"/>
    <w:rsid w:val="000A4E10"/>
    <w:rsid w:val="000A5D2F"/>
    <w:rsid w:val="000A63FC"/>
    <w:rsid w:val="000A73E2"/>
    <w:rsid w:val="000B1C71"/>
    <w:rsid w:val="000B24F6"/>
    <w:rsid w:val="000B30A1"/>
    <w:rsid w:val="000B7059"/>
    <w:rsid w:val="000C0257"/>
    <w:rsid w:val="000C23EB"/>
    <w:rsid w:val="000C351D"/>
    <w:rsid w:val="000C5A18"/>
    <w:rsid w:val="000C60E7"/>
    <w:rsid w:val="000D0146"/>
    <w:rsid w:val="000D2AF6"/>
    <w:rsid w:val="000D3485"/>
    <w:rsid w:val="000D3EA2"/>
    <w:rsid w:val="000D525F"/>
    <w:rsid w:val="000D77E3"/>
    <w:rsid w:val="000E0D2D"/>
    <w:rsid w:val="000E25FB"/>
    <w:rsid w:val="000E273D"/>
    <w:rsid w:val="000E3DFB"/>
    <w:rsid w:val="000E4DC6"/>
    <w:rsid w:val="000E58FB"/>
    <w:rsid w:val="000E6783"/>
    <w:rsid w:val="000E75A1"/>
    <w:rsid w:val="00104338"/>
    <w:rsid w:val="001046F7"/>
    <w:rsid w:val="0010771C"/>
    <w:rsid w:val="00112DB7"/>
    <w:rsid w:val="00113C53"/>
    <w:rsid w:val="00115D13"/>
    <w:rsid w:val="001201C3"/>
    <w:rsid w:val="001204A3"/>
    <w:rsid w:val="00120DD0"/>
    <w:rsid w:val="00121DF0"/>
    <w:rsid w:val="00121F8B"/>
    <w:rsid w:val="001239E5"/>
    <w:rsid w:val="001304E6"/>
    <w:rsid w:val="00131AA7"/>
    <w:rsid w:val="00131C7A"/>
    <w:rsid w:val="00131CAD"/>
    <w:rsid w:val="0013475A"/>
    <w:rsid w:val="00135B05"/>
    <w:rsid w:val="00136C89"/>
    <w:rsid w:val="00137773"/>
    <w:rsid w:val="00137893"/>
    <w:rsid w:val="0014015F"/>
    <w:rsid w:val="0014140E"/>
    <w:rsid w:val="001466B7"/>
    <w:rsid w:val="001470E9"/>
    <w:rsid w:val="00150133"/>
    <w:rsid w:val="001515C6"/>
    <w:rsid w:val="00151F24"/>
    <w:rsid w:val="0015359D"/>
    <w:rsid w:val="0015372D"/>
    <w:rsid w:val="00161E38"/>
    <w:rsid w:val="00161F49"/>
    <w:rsid w:val="0016249B"/>
    <w:rsid w:val="001672A0"/>
    <w:rsid w:val="00167359"/>
    <w:rsid w:val="00167A1F"/>
    <w:rsid w:val="00172D59"/>
    <w:rsid w:val="0017307B"/>
    <w:rsid w:val="0017452E"/>
    <w:rsid w:val="00174B51"/>
    <w:rsid w:val="00180A7F"/>
    <w:rsid w:val="00180D4D"/>
    <w:rsid w:val="001816F2"/>
    <w:rsid w:val="001823C7"/>
    <w:rsid w:val="00183DAF"/>
    <w:rsid w:val="00190117"/>
    <w:rsid w:val="00190317"/>
    <w:rsid w:val="00190FFD"/>
    <w:rsid w:val="0019592A"/>
    <w:rsid w:val="00195E4E"/>
    <w:rsid w:val="0019788B"/>
    <w:rsid w:val="00197AF7"/>
    <w:rsid w:val="001A2133"/>
    <w:rsid w:val="001A24BB"/>
    <w:rsid w:val="001A4A40"/>
    <w:rsid w:val="001A4BDC"/>
    <w:rsid w:val="001A70DE"/>
    <w:rsid w:val="001B32E2"/>
    <w:rsid w:val="001C1DA0"/>
    <w:rsid w:val="001C5064"/>
    <w:rsid w:val="001C5C51"/>
    <w:rsid w:val="001D1DB8"/>
    <w:rsid w:val="001D3701"/>
    <w:rsid w:val="001D3CE8"/>
    <w:rsid w:val="001D42F0"/>
    <w:rsid w:val="001D6459"/>
    <w:rsid w:val="001D6E64"/>
    <w:rsid w:val="001D6EB4"/>
    <w:rsid w:val="001D757B"/>
    <w:rsid w:val="001D7A62"/>
    <w:rsid w:val="001E037F"/>
    <w:rsid w:val="001E05FD"/>
    <w:rsid w:val="001E23E3"/>
    <w:rsid w:val="001E2846"/>
    <w:rsid w:val="001E2993"/>
    <w:rsid w:val="001E3F07"/>
    <w:rsid w:val="001E4CFF"/>
    <w:rsid w:val="001E5AB1"/>
    <w:rsid w:val="001E6653"/>
    <w:rsid w:val="001E7A5D"/>
    <w:rsid w:val="001E7EA4"/>
    <w:rsid w:val="001F0CBF"/>
    <w:rsid w:val="001F1DB9"/>
    <w:rsid w:val="001F48E4"/>
    <w:rsid w:val="001F4F25"/>
    <w:rsid w:val="001F5492"/>
    <w:rsid w:val="00201959"/>
    <w:rsid w:val="00203464"/>
    <w:rsid w:val="00203EAA"/>
    <w:rsid w:val="00204800"/>
    <w:rsid w:val="002066DB"/>
    <w:rsid w:val="002078E6"/>
    <w:rsid w:val="002103AC"/>
    <w:rsid w:val="00213354"/>
    <w:rsid w:val="00215434"/>
    <w:rsid w:val="00216EF0"/>
    <w:rsid w:val="002210C2"/>
    <w:rsid w:val="00224284"/>
    <w:rsid w:val="00224586"/>
    <w:rsid w:val="002252A1"/>
    <w:rsid w:val="00226597"/>
    <w:rsid w:val="00227B61"/>
    <w:rsid w:val="00232383"/>
    <w:rsid w:val="0024041C"/>
    <w:rsid w:val="00241080"/>
    <w:rsid w:val="002429A4"/>
    <w:rsid w:val="00245033"/>
    <w:rsid w:val="002474F3"/>
    <w:rsid w:val="00247500"/>
    <w:rsid w:val="0025263B"/>
    <w:rsid w:val="0025701F"/>
    <w:rsid w:val="00257136"/>
    <w:rsid w:val="002578B5"/>
    <w:rsid w:val="002578BA"/>
    <w:rsid w:val="00257F3D"/>
    <w:rsid w:val="0026100C"/>
    <w:rsid w:val="0026352D"/>
    <w:rsid w:val="002651B1"/>
    <w:rsid w:val="002675EB"/>
    <w:rsid w:val="00272206"/>
    <w:rsid w:val="002724C8"/>
    <w:rsid w:val="00272503"/>
    <w:rsid w:val="00274C65"/>
    <w:rsid w:val="00274F9A"/>
    <w:rsid w:val="002750C1"/>
    <w:rsid w:val="0027576C"/>
    <w:rsid w:val="002769C6"/>
    <w:rsid w:val="00277D54"/>
    <w:rsid w:val="002811EC"/>
    <w:rsid w:val="0028257F"/>
    <w:rsid w:val="00282F9D"/>
    <w:rsid w:val="002833EC"/>
    <w:rsid w:val="00283972"/>
    <w:rsid w:val="00285391"/>
    <w:rsid w:val="0029150B"/>
    <w:rsid w:val="00291B55"/>
    <w:rsid w:val="002930E0"/>
    <w:rsid w:val="002945D8"/>
    <w:rsid w:val="00294C0C"/>
    <w:rsid w:val="00296A62"/>
    <w:rsid w:val="0029791D"/>
    <w:rsid w:val="002A6F5B"/>
    <w:rsid w:val="002A75F3"/>
    <w:rsid w:val="002B4D15"/>
    <w:rsid w:val="002B5308"/>
    <w:rsid w:val="002B787F"/>
    <w:rsid w:val="002C2C8C"/>
    <w:rsid w:val="002C3172"/>
    <w:rsid w:val="002C35C5"/>
    <w:rsid w:val="002C3D28"/>
    <w:rsid w:val="002C3FCE"/>
    <w:rsid w:val="002C4178"/>
    <w:rsid w:val="002C5147"/>
    <w:rsid w:val="002C7951"/>
    <w:rsid w:val="002D0E5D"/>
    <w:rsid w:val="002D202E"/>
    <w:rsid w:val="002D4789"/>
    <w:rsid w:val="002E186D"/>
    <w:rsid w:val="002E4BB8"/>
    <w:rsid w:val="002F1177"/>
    <w:rsid w:val="002F194C"/>
    <w:rsid w:val="002F4C1E"/>
    <w:rsid w:val="0030393C"/>
    <w:rsid w:val="00306FC3"/>
    <w:rsid w:val="00307025"/>
    <w:rsid w:val="00307EE5"/>
    <w:rsid w:val="003116B2"/>
    <w:rsid w:val="00315436"/>
    <w:rsid w:val="00320296"/>
    <w:rsid w:val="00320FE2"/>
    <w:rsid w:val="003210E4"/>
    <w:rsid w:val="00321AC7"/>
    <w:rsid w:val="003265C2"/>
    <w:rsid w:val="003274A4"/>
    <w:rsid w:val="00327A19"/>
    <w:rsid w:val="0033249E"/>
    <w:rsid w:val="00336993"/>
    <w:rsid w:val="00340698"/>
    <w:rsid w:val="00340CB0"/>
    <w:rsid w:val="0034217B"/>
    <w:rsid w:val="0035020D"/>
    <w:rsid w:val="0035040B"/>
    <w:rsid w:val="00350BED"/>
    <w:rsid w:val="00352E20"/>
    <w:rsid w:val="00355027"/>
    <w:rsid w:val="0036161A"/>
    <w:rsid w:val="00361D7F"/>
    <w:rsid w:val="003637A3"/>
    <w:rsid w:val="00364718"/>
    <w:rsid w:val="003676EB"/>
    <w:rsid w:val="00370C31"/>
    <w:rsid w:val="00371413"/>
    <w:rsid w:val="003747BD"/>
    <w:rsid w:val="00375ED0"/>
    <w:rsid w:val="00377F0F"/>
    <w:rsid w:val="00382157"/>
    <w:rsid w:val="00384FBC"/>
    <w:rsid w:val="00386731"/>
    <w:rsid w:val="003874C2"/>
    <w:rsid w:val="00387823"/>
    <w:rsid w:val="003964D2"/>
    <w:rsid w:val="0039753C"/>
    <w:rsid w:val="003A00D2"/>
    <w:rsid w:val="003A417D"/>
    <w:rsid w:val="003A4F6B"/>
    <w:rsid w:val="003A540D"/>
    <w:rsid w:val="003A5ED2"/>
    <w:rsid w:val="003B00B9"/>
    <w:rsid w:val="003B00CE"/>
    <w:rsid w:val="003B110B"/>
    <w:rsid w:val="003B3877"/>
    <w:rsid w:val="003C2946"/>
    <w:rsid w:val="003C6C28"/>
    <w:rsid w:val="003D0DAD"/>
    <w:rsid w:val="003D247F"/>
    <w:rsid w:val="003E1258"/>
    <w:rsid w:val="003E38F9"/>
    <w:rsid w:val="003E5A18"/>
    <w:rsid w:val="003E6B6A"/>
    <w:rsid w:val="003F1B28"/>
    <w:rsid w:val="003F56A0"/>
    <w:rsid w:val="003F79CB"/>
    <w:rsid w:val="003F7D8A"/>
    <w:rsid w:val="00400BCD"/>
    <w:rsid w:val="004012EA"/>
    <w:rsid w:val="004044F0"/>
    <w:rsid w:val="00404752"/>
    <w:rsid w:val="00405F07"/>
    <w:rsid w:val="0041010D"/>
    <w:rsid w:val="00411921"/>
    <w:rsid w:val="00413CF0"/>
    <w:rsid w:val="00415A3E"/>
    <w:rsid w:val="00420D6B"/>
    <w:rsid w:val="0042124B"/>
    <w:rsid w:val="00422663"/>
    <w:rsid w:val="00422E45"/>
    <w:rsid w:val="00423226"/>
    <w:rsid w:val="004237C0"/>
    <w:rsid w:val="00423F13"/>
    <w:rsid w:val="004244A7"/>
    <w:rsid w:val="00432C99"/>
    <w:rsid w:val="00433C93"/>
    <w:rsid w:val="004343CD"/>
    <w:rsid w:val="00434910"/>
    <w:rsid w:val="00435A7A"/>
    <w:rsid w:val="0043638C"/>
    <w:rsid w:val="00436935"/>
    <w:rsid w:val="004378BF"/>
    <w:rsid w:val="00440F2A"/>
    <w:rsid w:val="00440F2B"/>
    <w:rsid w:val="00444D0C"/>
    <w:rsid w:val="00445513"/>
    <w:rsid w:val="004456BE"/>
    <w:rsid w:val="00446BA7"/>
    <w:rsid w:val="00446DF2"/>
    <w:rsid w:val="00447224"/>
    <w:rsid w:val="004507A9"/>
    <w:rsid w:val="00450B28"/>
    <w:rsid w:val="00451D28"/>
    <w:rsid w:val="00452507"/>
    <w:rsid w:val="004535FB"/>
    <w:rsid w:val="00454A34"/>
    <w:rsid w:val="0045544A"/>
    <w:rsid w:val="00455D99"/>
    <w:rsid w:val="0045692D"/>
    <w:rsid w:val="004577F0"/>
    <w:rsid w:val="00463846"/>
    <w:rsid w:val="00466530"/>
    <w:rsid w:val="004677C5"/>
    <w:rsid w:val="00473BDF"/>
    <w:rsid w:val="00474367"/>
    <w:rsid w:val="004744FC"/>
    <w:rsid w:val="0047463C"/>
    <w:rsid w:val="00475555"/>
    <w:rsid w:val="0047599B"/>
    <w:rsid w:val="004765F4"/>
    <w:rsid w:val="004768F3"/>
    <w:rsid w:val="00476DE7"/>
    <w:rsid w:val="004775DA"/>
    <w:rsid w:val="00481535"/>
    <w:rsid w:val="00481820"/>
    <w:rsid w:val="004835E0"/>
    <w:rsid w:val="00487108"/>
    <w:rsid w:val="00490C8D"/>
    <w:rsid w:val="004927CC"/>
    <w:rsid w:val="00492C01"/>
    <w:rsid w:val="00496EC4"/>
    <w:rsid w:val="004A133F"/>
    <w:rsid w:val="004A134B"/>
    <w:rsid w:val="004A290B"/>
    <w:rsid w:val="004A2B5D"/>
    <w:rsid w:val="004A6B94"/>
    <w:rsid w:val="004B007E"/>
    <w:rsid w:val="004B5FCE"/>
    <w:rsid w:val="004B6301"/>
    <w:rsid w:val="004C026B"/>
    <w:rsid w:val="004C1D8A"/>
    <w:rsid w:val="004C391D"/>
    <w:rsid w:val="004C4B4E"/>
    <w:rsid w:val="004D1D8B"/>
    <w:rsid w:val="004D4AC3"/>
    <w:rsid w:val="004D6E72"/>
    <w:rsid w:val="004E0A69"/>
    <w:rsid w:val="004E2C17"/>
    <w:rsid w:val="004E488D"/>
    <w:rsid w:val="004E6732"/>
    <w:rsid w:val="004F0195"/>
    <w:rsid w:val="004F060A"/>
    <w:rsid w:val="004F2D0A"/>
    <w:rsid w:val="004F3A62"/>
    <w:rsid w:val="004F4F45"/>
    <w:rsid w:val="004F5056"/>
    <w:rsid w:val="004F54A0"/>
    <w:rsid w:val="004F5F27"/>
    <w:rsid w:val="004F70EA"/>
    <w:rsid w:val="00500486"/>
    <w:rsid w:val="00500AA1"/>
    <w:rsid w:val="005034B9"/>
    <w:rsid w:val="005036A1"/>
    <w:rsid w:val="00503886"/>
    <w:rsid w:val="00504A96"/>
    <w:rsid w:val="00505AE4"/>
    <w:rsid w:val="00506BE8"/>
    <w:rsid w:val="00506CE3"/>
    <w:rsid w:val="00506E5D"/>
    <w:rsid w:val="005136E0"/>
    <w:rsid w:val="0051491F"/>
    <w:rsid w:val="00517616"/>
    <w:rsid w:val="005218A4"/>
    <w:rsid w:val="00522B35"/>
    <w:rsid w:val="00522C6D"/>
    <w:rsid w:val="00523DCA"/>
    <w:rsid w:val="00525B3B"/>
    <w:rsid w:val="00530C39"/>
    <w:rsid w:val="0053335C"/>
    <w:rsid w:val="00542586"/>
    <w:rsid w:val="005449E9"/>
    <w:rsid w:val="00544B2D"/>
    <w:rsid w:val="005457EF"/>
    <w:rsid w:val="00545847"/>
    <w:rsid w:val="00551DB4"/>
    <w:rsid w:val="00553716"/>
    <w:rsid w:val="00556FA4"/>
    <w:rsid w:val="00560597"/>
    <w:rsid w:val="00561219"/>
    <w:rsid w:val="00563FF9"/>
    <w:rsid w:val="005640B3"/>
    <w:rsid w:val="0056460D"/>
    <w:rsid w:val="00565044"/>
    <w:rsid w:val="00566887"/>
    <w:rsid w:val="00567DFC"/>
    <w:rsid w:val="00572125"/>
    <w:rsid w:val="00574718"/>
    <w:rsid w:val="00580FBA"/>
    <w:rsid w:val="00581ACE"/>
    <w:rsid w:val="005901A0"/>
    <w:rsid w:val="00592E00"/>
    <w:rsid w:val="00593557"/>
    <w:rsid w:val="00595476"/>
    <w:rsid w:val="00595E13"/>
    <w:rsid w:val="005970E4"/>
    <w:rsid w:val="005A0E31"/>
    <w:rsid w:val="005A2463"/>
    <w:rsid w:val="005A26DD"/>
    <w:rsid w:val="005A4BC1"/>
    <w:rsid w:val="005A5624"/>
    <w:rsid w:val="005A5D95"/>
    <w:rsid w:val="005A7D21"/>
    <w:rsid w:val="005B0635"/>
    <w:rsid w:val="005B2CE6"/>
    <w:rsid w:val="005B2E48"/>
    <w:rsid w:val="005B7DBD"/>
    <w:rsid w:val="005C1337"/>
    <w:rsid w:val="005C143D"/>
    <w:rsid w:val="005C7469"/>
    <w:rsid w:val="005C7B8A"/>
    <w:rsid w:val="005D0070"/>
    <w:rsid w:val="005D0104"/>
    <w:rsid w:val="005D11C6"/>
    <w:rsid w:val="005D1A55"/>
    <w:rsid w:val="005D430A"/>
    <w:rsid w:val="005D4B8A"/>
    <w:rsid w:val="005D735A"/>
    <w:rsid w:val="005E5516"/>
    <w:rsid w:val="005E552A"/>
    <w:rsid w:val="005E6CF1"/>
    <w:rsid w:val="005F17C8"/>
    <w:rsid w:val="005F2A8E"/>
    <w:rsid w:val="005F4B91"/>
    <w:rsid w:val="005F54D0"/>
    <w:rsid w:val="005F58CA"/>
    <w:rsid w:val="005F64DB"/>
    <w:rsid w:val="005F7E62"/>
    <w:rsid w:val="0060281C"/>
    <w:rsid w:val="00603DDA"/>
    <w:rsid w:val="0060424E"/>
    <w:rsid w:val="00605416"/>
    <w:rsid w:val="00605B00"/>
    <w:rsid w:val="00610BF7"/>
    <w:rsid w:val="006114F2"/>
    <w:rsid w:val="0061181F"/>
    <w:rsid w:val="00614928"/>
    <w:rsid w:val="00616817"/>
    <w:rsid w:val="0061793D"/>
    <w:rsid w:val="006223B2"/>
    <w:rsid w:val="00625E4D"/>
    <w:rsid w:val="00632314"/>
    <w:rsid w:val="0063320B"/>
    <w:rsid w:val="00634F7D"/>
    <w:rsid w:val="006354F5"/>
    <w:rsid w:val="006378AD"/>
    <w:rsid w:val="00637F31"/>
    <w:rsid w:val="006410B7"/>
    <w:rsid w:val="00642C10"/>
    <w:rsid w:val="00642E01"/>
    <w:rsid w:val="006457FA"/>
    <w:rsid w:val="006459F1"/>
    <w:rsid w:val="006477A5"/>
    <w:rsid w:val="00651407"/>
    <w:rsid w:val="0065176B"/>
    <w:rsid w:val="00651D03"/>
    <w:rsid w:val="00656EE5"/>
    <w:rsid w:val="00656FA1"/>
    <w:rsid w:val="00660DCB"/>
    <w:rsid w:val="0066249A"/>
    <w:rsid w:val="006625E5"/>
    <w:rsid w:val="00662FA4"/>
    <w:rsid w:val="006651E9"/>
    <w:rsid w:val="00670FAE"/>
    <w:rsid w:val="006713C4"/>
    <w:rsid w:val="00673CAE"/>
    <w:rsid w:val="00675ECD"/>
    <w:rsid w:val="00676AAB"/>
    <w:rsid w:val="0068298C"/>
    <w:rsid w:val="00683C2D"/>
    <w:rsid w:val="006917AA"/>
    <w:rsid w:val="00692C49"/>
    <w:rsid w:val="00692DC1"/>
    <w:rsid w:val="006946C7"/>
    <w:rsid w:val="00694DF2"/>
    <w:rsid w:val="00697071"/>
    <w:rsid w:val="0069718F"/>
    <w:rsid w:val="006A04FC"/>
    <w:rsid w:val="006A190C"/>
    <w:rsid w:val="006A5792"/>
    <w:rsid w:val="006A5A94"/>
    <w:rsid w:val="006B10C2"/>
    <w:rsid w:val="006B1336"/>
    <w:rsid w:val="006B290E"/>
    <w:rsid w:val="006B2D36"/>
    <w:rsid w:val="006B4197"/>
    <w:rsid w:val="006B73D5"/>
    <w:rsid w:val="006B7AAC"/>
    <w:rsid w:val="006C1C5D"/>
    <w:rsid w:val="006C3D1B"/>
    <w:rsid w:val="006C4538"/>
    <w:rsid w:val="006C69A2"/>
    <w:rsid w:val="006C7A18"/>
    <w:rsid w:val="006D0851"/>
    <w:rsid w:val="006D31B0"/>
    <w:rsid w:val="006D4C49"/>
    <w:rsid w:val="006E1507"/>
    <w:rsid w:val="006E247F"/>
    <w:rsid w:val="006E6F3A"/>
    <w:rsid w:val="006E6FF9"/>
    <w:rsid w:val="006E7601"/>
    <w:rsid w:val="006F19A6"/>
    <w:rsid w:val="006F60A2"/>
    <w:rsid w:val="00701062"/>
    <w:rsid w:val="007019CC"/>
    <w:rsid w:val="007042C5"/>
    <w:rsid w:val="007071B5"/>
    <w:rsid w:val="00707255"/>
    <w:rsid w:val="00707A71"/>
    <w:rsid w:val="007124A9"/>
    <w:rsid w:val="00712620"/>
    <w:rsid w:val="00715F1D"/>
    <w:rsid w:val="00715FA1"/>
    <w:rsid w:val="00717018"/>
    <w:rsid w:val="00717AE0"/>
    <w:rsid w:val="007252D1"/>
    <w:rsid w:val="007255D1"/>
    <w:rsid w:val="007340D3"/>
    <w:rsid w:val="00734818"/>
    <w:rsid w:val="00734914"/>
    <w:rsid w:val="00735100"/>
    <w:rsid w:val="00736A55"/>
    <w:rsid w:val="007416FB"/>
    <w:rsid w:val="007419C7"/>
    <w:rsid w:val="00741CA0"/>
    <w:rsid w:val="00742A7A"/>
    <w:rsid w:val="00742D94"/>
    <w:rsid w:val="00747BD0"/>
    <w:rsid w:val="00753167"/>
    <w:rsid w:val="007545DE"/>
    <w:rsid w:val="00755ADD"/>
    <w:rsid w:val="00760BD1"/>
    <w:rsid w:val="007670E8"/>
    <w:rsid w:val="0077023B"/>
    <w:rsid w:val="007727C9"/>
    <w:rsid w:val="00775E60"/>
    <w:rsid w:val="00775F48"/>
    <w:rsid w:val="00776B8D"/>
    <w:rsid w:val="00776FD6"/>
    <w:rsid w:val="0078148A"/>
    <w:rsid w:val="00781780"/>
    <w:rsid w:val="00783280"/>
    <w:rsid w:val="0078675B"/>
    <w:rsid w:val="00786DE4"/>
    <w:rsid w:val="00787D81"/>
    <w:rsid w:val="00791227"/>
    <w:rsid w:val="00793184"/>
    <w:rsid w:val="00793609"/>
    <w:rsid w:val="00796F16"/>
    <w:rsid w:val="007A1159"/>
    <w:rsid w:val="007A124B"/>
    <w:rsid w:val="007A2125"/>
    <w:rsid w:val="007A3243"/>
    <w:rsid w:val="007A5DF7"/>
    <w:rsid w:val="007A6392"/>
    <w:rsid w:val="007A78EC"/>
    <w:rsid w:val="007A7CAB"/>
    <w:rsid w:val="007B3908"/>
    <w:rsid w:val="007B6D87"/>
    <w:rsid w:val="007C50F6"/>
    <w:rsid w:val="007C6106"/>
    <w:rsid w:val="007C74BD"/>
    <w:rsid w:val="007D006C"/>
    <w:rsid w:val="007D09C4"/>
    <w:rsid w:val="007D2C93"/>
    <w:rsid w:val="007D492B"/>
    <w:rsid w:val="007D68E0"/>
    <w:rsid w:val="007D7024"/>
    <w:rsid w:val="007D7AA8"/>
    <w:rsid w:val="007E1A27"/>
    <w:rsid w:val="007F4390"/>
    <w:rsid w:val="007F5768"/>
    <w:rsid w:val="007F7B6B"/>
    <w:rsid w:val="00801309"/>
    <w:rsid w:val="0080343E"/>
    <w:rsid w:val="008052E7"/>
    <w:rsid w:val="00805643"/>
    <w:rsid w:val="008078C6"/>
    <w:rsid w:val="00807925"/>
    <w:rsid w:val="0081134C"/>
    <w:rsid w:val="0081480F"/>
    <w:rsid w:val="00814C05"/>
    <w:rsid w:val="008151C4"/>
    <w:rsid w:val="00815755"/>
    <w:rsid w:val="00815E9D"/>
    <w:rsid w:val="0081717D"/>
    <w:rsid w:val="00817DE5"/>
    <w:rsid w:val="008212C9"/>
    <w:rsid w:val="00824704"/>
    <w:rsid w:val="00826B2F"/>
    <w:rsid w:val="00833E25"/>
    <w:rsid w:val="0083657B"/>
    <w:rsid w:val="00841FE5"/>
    <w:rsid w:val="00847229"/>
    <w:rsid w:val="00847A7D"/>
    <w:rsid w:val="008527E2"/>
    <w:rsid w:val="00853EC4"/>
    <w:rsid w:val="00854D07"/>
    <w:rsid w:val="00863198"/>
    <w:rsid w:val="00864883"/>
    <w:rsid w:val="00864D21"/>
    <w:rsid w:val="00864FB8"/>
    <w:rsid w:val="008679AE"/>
    <w:rsid w:val="0087021E"/>
    <w:rsid w:val="00870ADF"/>
    <w:rsid w:val="00871872"/>
    <w:rsid w:val="00875903"/>
    <w:rsid w:val="00882AA1"/>
    <w:rsid w:val="00884172"/>
    <w:rsid w:val="008846CD"/>
    <w:rsid w:val="00886F16"/>
    <w:rsid w:val="00890BB7"/>
    <w:rsid w:val="00896FD5"/>
    <w:rsid w:val="00897510"/>
    <w:rsid w:val="00897CA4"/>
    <w:rsid w:val="00897E2A"/>
    <w:rsid w:val="008A0342"/>
    <w:rsid w:val="008A0382"/>
    <w:rsid w:val="008A58D4"/>
    <w:rsid w:val="008A7A65"/>
    <w:rsid w:val="008B2E04"/>
    <w:rsid w:val="008B4342"/>
    <w:rsid w:val="008B4905"/>
    <w:rsid w:val="008B57D9"/>
    <w:rsid w:val="008B5D40"/>
    <w:rsid w:val="008B758B"/>
    <w:rsid w:val="008C166F"/>
    <w:rsid w:val="008C1E68"/>
    <w:rsid w:val="008C3823"/>
    <w:rsid w:val="008C45A8"/>
    <w:rsid w:val="008C6978"/>
    <w:rsid w:val="008C6C17"/>
    <w:rsid w:val="008C7201"/>
    <w:rsid w:val="008D0CDD"/>
    <w:rsid w:val="008D27C8"/>
    <w:rsid w:val="008D2F42"/>
    <w:rsid w:val="008D4F66"/>
    <w:rsid w:val="008D4FB4"/>
    <w:rsid w:val="008D5846"/>
    <w:rsid w:val="008D5C96"/>
    <w:rsid w:val="008D663B"/>
    <w:rsid w:val="008D67B8"/>
    <w:rsid w:val="008D6DDE"/>
    <w:rsid w:val="008D7CD3"/>
    <w:rsid w:val="008D7E6A"/>
    <w:rsid w:val="008E2820"/>
    <w:rsid w:val="008E30C8"/>
    <w:rsid w:val="008E46B2"/>
    <w:rsid w:val="008E4C4A"/>
    <w:rsid w:val="008E61C5"/>
    <w:rsid w:val="008E6CE7"/>
    <w:rsid w:val="008F1106"/>
    <w:rsid w:val="008F552C"/>
    <w:rsid w:val="008F68CD"/>
    <w:rsid w:val="009005DF"/>
    <w:rsid w:val="009027B3"/>
    <w:rsid w:val="009042EE"/>
    <w:rsid w:val="00905EA6"/>
    <w:rsid w:val="009065A7"/>
    <w:rsid w:val="00910CD9"/>
    <w:rsid w:val="0091338D"/>
    <w:rsid w:val="0091361A"/>
    <w:rsid w:val="00914AAB"/>
    <w:rsid w:val="00916674"/>
    <w:rsid w:val="00917323"/>
    <w:rsid w:val="0091749D"/>
    <w:rsid w:val="009208E1"/>
    <w:rsid w:val="00922824"/>
    <w:rsid w:val="00922FC8"/>
    <w:rsid w:val="00924DA8"/>
    <w:rsid w:val="00925C1B"/>
    <w:rsid w:val="00926925"/>
    <w:rsid w:val="00926E65"/>
    <w:rsid w:val="009303EE"/>
    <w:rsid w:val="00930E88"/>
    <w:rsid w:val="0093155C"/>
    <w:rsid w:val="00935E87"/>
    <w:rsid w:val="00935ED2"/>
    <w:rsid w:val="009410C6"/>
    <w:rsid w:val="009418EC"/>
    <w:rsid w:val="009446ED"/>
    <w:rsid w:val="00944DE2"/>
    <w:rsid w:val="00945170"/>
    <w:rsid w:val="00946512"/>
    <w:rsid w:val="0095184D"/>
    <w:rsid w:val="00953AF6"/>
    <w:rsid w:val="00955B91"/>
    <w:rsid w:val="00956E19"/>
    <w:rsid w:val="00961D20"/>
    <w:rsid w:val="00962748"/>
    <w:rsid w:val="00964A9C"/>
    <w:rsid w:val="00966AF3"/>
    <w:rsid w:val="0097266E"/>
    <w:rsid w:val="00973FEE"/>
    <w:rsid w:val="009741E7"/>
    <w:rsid w:val="0097755D"/>
    <w:rsid w:val="00977E02"/>
    <w:rsid w:val="00977E89"/>
    <w:rsid w:val="009831F1"/>
    <w:rsid w:val="00984E3C"/>
    <w:rsid w:val="00986F0C"/>
    <w:rsid w:val="009913D7"/>
    <w:rsid w:val="00991974"/>
    <w:rsid w:val="00992F35"/>
    <w:rsid w:val="00994750"/>
    <w:rsid w:val="00995B55"/>
    <w:rsid w:val="00997A7B"/>
    <w:rsid w:val="009A0A87"/>
    <w:rsid w:val="009A3139"/>
    <w:rsid w:val="009A5836"/>
    <w:rsid w:val="009B0AE0"/>
    <w:rsid w:val="009B2B5D"/>
    <w:rsid w:val="009B3D2C"/>
    <w:rsid w:val="009B4FAE"/>
    <w:rsid w:val="009B6502"/>
    <w:rsid w:val="009C0F82"/>
    <w:rsid w:val="009C1BB9"/>
    <w:rsid w:val="009C4AF8"/>
    <w:rsid w:val="009C5533"/>
    <w:rsid w:val="009C6031"/>
    <w:rsid w:val="009D3683"/>
    <w:rsid w:val="009D3F9A"/>
    <w:rsid w:val="009D42A4"/>
    <w:rsid w:val="009D6A3E"/>
    <w:rsid w:val="009E1016"/>
    <w:rsid w:val="009E592B"/>
    <w:rsid w:val="009E6EEC"/>
    <w:rsid w:val="009F14FE"/>
    <w:rsid w:val="009F18B1"/>
    <w:rsid w:val="009F2E34"/>
    <w:rsid w:val="00A00702"/>
    <w:rsid w:val="00A01AB9"/>
    <w:rsid w:val="00A0467E"/>
    <w:rsid w:val="00A05FEE"/>
    <w:rsid w:val="00A06633"/>
    <w:rsid w:val="00A073FD"/>
    <w:rsid w:val="00A07F01"/>
    <w:rsid w:val="00A1241A"/>
    <w:rsid w:val="00A125EF"/>
    <w:rsid w:val="00A1267E"/>
    <w:rsid w:val="00A13557"/>
    <w:rsid w:val="00A14C4D"/>
    <w:rsid w:val="00A151B5"/>
    <w:rsid w:val="00A16EE7"/>
    <w:rsid w:val="00A179A7"/>
    <w:rsid w:val="00A17EB7"/>
    <w:rsid w:val="00A20556"/>
    <w:rsid w:val="00A21D27"/>
    <w:rsid w:val="00A24CBA"/>
    <w:rsid w:val="00A2564D"/>
    <w:rsid w:val="00A30F9C"/>
    <w:rsid w:val="00A342B0"/>
    <w:rsid w:val="00A3570A"/>
    <w:rsid w:val="00A375BA"/>
    <w:rsid w:val="00A4037E"/>
    <w:rsid w:val="00A42A71"/>
    <w:rsid w:val="00A441EE"/>
    <w:rsid w:val="00A4468E"/>
    <w:rsid w:val="00A45C0B"/>
    <w:rsid w:val="00A4679F"/>
    <w:rsid w:val="00A4774A"/>
    <w:rsid w:val="00A504A2"/>
    <w:rsid w:val="00A52905"/>
    <w:rsid w:val="00A567FC"/>
    <w:rsid w:val="00A56FEA"/>
    <w:rsid w:val="00A57120"/>
    <w:rsid w:val="00A572FD"/>
    <w:rsid w:val="00A62BC8"/>
    <w:rsid w:val="00A70BF3"/>
    <w:rsid w:val="00A71C94"/>
    <w:rsid w:val="00A721A8"/>
    <w:rsid w:val="00A73073"/>
    <w:rsid w:val="00A7383B"/>
    <w:rsid w:val="00A73C3E"/>
    <w:rsid w:val="00A74F99"/>
    <w:rsid w:val="00A76B5E"/>
    <w:rsid w:val="00A805B6"/>
    <w:rsid w:val="00A80923"/>
    <w:rsid w:val="00A80977"/>
    <w:rsid w:val="00A83A69"/>
    <w:rsid w:val="00A87ED9"/>
    <w:rsid w:val="00A93B36"/>
    <w:rsid w:val="00A96819"/>
    <w:rsid w:val="00A97B23"/>
    <w:rsid w:val="00AA2DCC"/>
    <w:rsid w:val="00AA3E16"/>
    <w:rsid w:val="00AA4D86"/>
    <w:rsid w:val="00AA4E3D"/>
    <w:rsid w:val="00AB0A72"/>
    <w:rsid w:val="00AB17C4"/>
    <w:rsid w:val="00AB2E3C"/>
    <w:rsid w:val="00AB4920"/>
    <w:rsid w:val="00AB580F"/>
    <w:rsid w:val="00AB5CE2"/>
    <w:rsid w:val="00AB7342"/>
    <w:rsid w:val="00AB7DEE"/>
    <w:rsid w:val="00AC0595"/>
    <w:rsid w:val="00AC05D0"/>
    <w:rsid w:val="00AC08FE"/>
    <w:rsid w:val="00AC27CB"/>
    <w:rsid w:val="00AC3C2F"/>
    <w:rsid w:val="00AD1B6F"/>
    <w:rsid w:val="00AD217D"/>
    <w:rsid w:val="00AD25AC"/>
    <w:rsid w:val="00AD5AE7"/>
    <w:rsid w:val="00AD661B"/>
    <w:rsid w:val="00AD6F5E"/>
    <w:rsid w:val="00AD7F11"/>
    <w:rsid w:val="00AE0992"/>
    <w:rsid w:val="00AE223F"/>
    <w:rsid w:val="00AE4DBD"/>
    <w:rsid w:val="00AE6429"/>
    <w:rsid w:val="00AE6977"/>
    <w:rsid w:val="00AE6F38"/>
    <w:rsid w:val="00AF192D"/>
    <w:rsid w:val="00AF1A69"/>
    <w:rsid w:val="00AF3E28"/>
    <w:rsid w:val="00AF5C2B"/>
    <w:rsid w:val="00AF5FF3"/>
    <w:rsid w:val="00AF6445"/>
    <w:rsid w:val="00B0086E"/>
    <w:rsid w:val="00B03381"/>
    <w:rsid w:val="00B054D4"/>
    <w:rsid w:val="00B05B24"/>
    <w:rsid w:val="00B069AD"/>
    <w:rsid w:val="00B07B39"/>
    <w:rsid w:val="00B121E1"/>
    <w:rsid w:val="00B13FBD"/>
    <w:rsid w:val="00B2235C"/>
    <w:rsid w:val="00B24353"/>
    <w:rsid w:val="00B24C1F"/>
    <w:rsid w:val="00B26856"/>
    <w:rsid w:val="00B27961"/>
    <w:rsid w:val="00B27AA3"/>
    <w:rsid w:val="00B31111"/>
    <w:rsid w:val="00B346F3"/>
    <w:rsid w:val="00B418B0"/>
    <w:rsid w:val="00B44346"/>
    <w:rsid w:val="00B4444D"/>
    <w:rsid w:val="00B44727"/>
    <w:rsid w:val="00B44CCF"/>
    <w:rsid w:val="00B46031"/>
    <w:rsid w:val="00B462E4"/>
    <w:rsid w:val="00B46FEF"/>
    <w:rsid w:val="00B52EA8"/>
    <w:rsid w:val="00B55654"/>
    <w:rsid w:val="00B56E46"/>
    <w:rsid w:val="00B57304"/>
    <w:rsid w:val="00B625AB"/>
    <w:rsid w:val="00B64656"/>
    <w:rsid w:val="00B65183"/>
    <w:rsid w:val="00B6534B"/>
    <w:rsid w:val="00B65B19"/>
    <w:rsid w:val="00B66840"/>
    <w:rsid w:val="00B669D5"/>
    <w:rsid w:val="00B67146"/>
    <w:rsid w:val="00B67850"/>
    <w:rsid w:val="00B67F1E"/>
    <w:rsid w:val="00B735E8"/>
    <w:rsid w:val="00B76527"/>
    <w:rsid w:val="00B76696"/>
    <w:rsid w:val="00B7741F"/>
    <w:rsid w:val="00B80942"/>
    <w:rsid w:val="00B82C11"/>
    <w:rsid w:val="00B848C4"/>
    <w:rsid w:val="00B855F4"/>
    <w:rsid w:val="00B86B75"/>
    <w:rsid w:val="00B90924"/>
    <w:rsid w:val="00B910B1"/>
    <w:rsid w:val="00B91957"/>
    <w:rsid w:val="00B92127"/>
    <w:rsid w:val="00B93740"/>
    <w:rsid w:val="00B93A31"/>
    <w:rsid w:val="00B96293"/>
    <w:rsid w:val="00B967A3"/>
    <w:rsid w:val="00BA0282"/>
    <w:rsid w:val="00BA0E64"/>
    <w:rsid w:val="00BA124B"/>
    <w:rsid w:val="00BB35DF"/>
    <w:rsid w:val="00BC0C33"/>
    <w:rsid w:val="00BC3400"/>
    <w:rsid w:val="00BC39C2"/>
    <w:rsid w:val="00BC6021"/>
    <w:rsid w:val="00BC6EC5"/>
    <w:rsid w:val="00BC7EFF"/>
    <w:rsid w:val="00BD0BA9"/>
    <w:rsid w:val="00BD4710"/>
    <w:rsid w:val="00BE2465"/>
    <w:rsid w:val="00BE4AA2"/>
    <w:rsid w:val="00BE767D"/>
    <w:rsid w:val="00BE78CC"/>
    <w:rsid w:val="00BE7E60"/>
    <w:rsid w:val="00BF0BEA"/>
    <w:rsid w:val="00BF2027"/>
    <w:rsid w:val="00BF4366"/>
    <w:rsid w:val="00C040AE"/>
    <w:rsid w:val="00C10327"/>
    <w:rsid w:val="00C114D6"/>
    <w:rsid w:val="00C13FC0"/>
    <w:rsid w:val="00C164F8"/>
    <w:rsid w:val="00C2231B"/>
    <w:rsid w:val="00C224DB"/>
    <w:rsid w:val="00C2278A"/>
    <w:rsid w:val="00C2376A"/>
    <w:rsid w:val="00C23D0E"/>
    <w:rsid w:val="00C25161"/>
    <w:rsid w:val="00C300D8"/>
    <w:rsid w:val="00C32825"/>
    <w:rsid w:val="00C334AE"/>
    <w:rsid w:val="00C33D6D"/>
    <w:rsid w:val="00C344CD"/>
    <w:rsid w:val="00C34DE1"/>
    <w:rsid w:val="00C3625E"/>
    <w:rsid w:val="00C3630D"/>
    <w:rsid w:val="00C3655E"/>
    <w:rsid w:val="00C40FA1"/>
    <w:rsid w:val="00C4338B"/>
    <w:rsid w:val="00C4415E"/>
    <w:rsid w:val="00C4460C"/>
    <w:rsid w:val="00C4559D"/>
    <w:rsid w:val="00C5192B"/>
    <w:rsid w:val="00C51A8F"/>
    <w:rsid w:val="00C621F5"/>
    <w:rsid w:val="00C62C16"/>
    <w:rsid w:val="00C6693B"/>
    <w:rsid w:val="00C70C23"/>
    <w:rsid w:val="00C70F43"/>
    <w:rsid w:val="00C74345"/>
    <w:rsid w:val="00C7490E"/>
    <w:rsid w:val="00C74A14"/>
    <w:rsid w:val="00C7537F"/>
    <w:rsid w:val="00C8086E"/>
    <w:rsid w:val="00C82204"/>
    <w:rsid w:val="00C851CE"/>
    <w:rsid w:val="00C86E60"/>
    <w:rsid w:val="00C871A9"/>
    <w:rsid w:val="00C87332"/>
    <w:rsid w:val="00C877D7"/>
    <w:rsid w:val="00C91C9E"/>
    <w:rsid w:val="00C92FC9"/>
    <w:rsid w:val="00C9448C"/>
    <w:rsid w:val="00C94572"/>
    <w:rsid w:val="00C96D18"/>
    <w:rsid w:val="00CA0A94"/>
    <w:rsid w:val="00CA2875"/>
    <w:rsid w:val="00CA75E6"/>
    <w:rsid w:val="00CC0ADE"/>
    <w:rsid w:val="00CC1E06"/>
    <w:rsid w:val="00CC2245"/>
    <w:rsid w:val="00CC4ECB"/>
    <w:rsid w:val="00CC55E6"/>
    <w:rsid w:val="00CC64E3"/>
    <w:rsid w:val="00CC698F"/>
    <w:rsid w:val="00CD0285"/>
    <w:rsid w:val="00CD54D0"/>
    <w:rsid w:val="00CD5A65"/>
    <w:rsid w:val="00CE36BD"/>
    <w:rsid w:val="00CE38E0"/>
    <w:rsid w:val="00CE39F0"/>
    <w:rsid w:val="00CE5378"/>
    <w:rsid w:val="00CE7718"/>
    <w:rsid w:val="00CE7A4C"/>
    <w:rsid w:val="00CF0A07"/>
    <w:rsid w:val="00CF10C8"/>
    <w:rsid w:val="00CF18BD"/>
    <w:rsid w:val="00CF1A5A"/>
    <w:rsid w:val="00D00F36"/>
    <w:rsid w:val="00D0509F"/>
    <w:rsid w:val="00D0594B"/>
    <w:rsid w:val="00D070B3"/>
    <w:rsid w:val="00D07114"/>
    <w:rsid w:val="00D07748"/>
    <w:rsid w:val="00D13667"/>
    <w:rsid w:val="00D15C38"/>
    <w:rsid w:val="00D17C8C"/>
    <w:rsid w:val="00D23EB9"/>
    <w:rsid w:val="00D27C37"/>
    <w:rsid w:val="00D27EB0"/>
    <w:rsid w:val="00D32C2F"/>
    <w:rsid w:val="00D41308"/>
    <w:rsid w:val="00D435AD"/>
    <w:rsid w:val="00D4490C"/>
    <w:rsid w:val="00D449AD"/>
    <w:rsid w:val="00D451B0"/>
    <w:rsid w:val="00D4564B"/>
    <w:rsid w:val="00D45E71"/>
    <w:rsid w:val="00D52A2F"/>
    <w:rsid w:val="00D542FA"/>
    <w:rsid w:val="00D54958"/>
    <w:rsid w:val="00D54F2E"/>
    <w:rsid w:val="00D57C55"/>
    <w:rsid w:val="00D61D30"/>
    <w:rsid w:val="00D625BA"/>
    <w:rsid w:val="00D7293E"/>
    <w:rsid w:val="00D739D8"/>
    <w:rsid w:val="00D741BD"/>
    <w:rsid w:val="00D862FA"/>
    <w:rsid w:val="00D86BA2"/>
    <w:rsid w:val="00D90422"/>
    <w:rsid w:val="00D92A3F"/>
    <w:rsid w:val="00D933E7"/>
    <w:rsid w:val="00D94631"/>
    <w:rsid w:val="00D96CC0"/>
    <w:rsid w:val="00D97CAB"/>
    <w:rsid w:val="00DA1154"/>
    <w:rsid w:val="00DA19F6"/>
    <w:rsid w:val="00DA2322"/>
    <w:rsid w:val="00DA5EC2"/>
    <w:rsid w:val="00DB2D63"/>
    <w:rsid w:val="00DB3383"/>
    <w:rsid w:val="00DB401C"/>
    <w:rsid w:val="00DB4A30"/>
    <w:rsid w:val="00DB54CD"/>
    <w:rsid w:val="00DB7B1A"/>
    <w:rsid w:val="00DC1003"/>
    <w:rsid w:val="00DC1B10"/>
    <w:rsid w:val="00DC3D6F"/>
    <w:rsid w:val="00DC4CB6"/>
    <w:rsid w:val="00DC53B3"/>
    <w:rsid w:val="00DC548F"/>
    <w:rsid w:val="00DC664F"/>
    <w:rsid w:val="00DD0B96"/>
    <w:rsid w:val="00DD10AB"/>
    <w:rsid w:val="00DD2480"/>
    <w:rsid w:val="00DD28BA"/>
    <w:rsid w:val="00DD2911"/>
    <w:rsid w:val="00DE144D"/>
    <w:rsid w:val="00DE6B32"/>
    <w:rsid w:val="00DF0E76"/>
    <w:rsid w:val="00E01E18"/>
    <w:rsid w:val="00E02C26"/>
    <w:rsid w:val="00E04C2A"/>
    <w:rsid w:val="00E05AEE"/>
    <w:rsid w:val="00E111C4"/>
    <w:rsid w:val="00E11E5A"/>
    <w:rsid w:val="00E12D18"/>
    <w:rsid w:val="00E12E0B"/>
    <w:rsid w:val="00E14367"/>
    <w:rsid w:val="00E1549A"/>
    <w:rsid w:val="00E15ECD"/>
    <w:rsid w:val="00E16588"/>
    <w:rsid w:val="00E17522"/>
    <w:rsid w:val="00E203B8"/>
    <w:rsid w:val="00E20530"/>
    <w:rsid w:val="00E22804"/>
    <w:rsid w:val="00E24875"/>
    <w:rsid w:val="00E25507"/>
    <w:rsid w:val="00E25B3F"/>
    <w:rsid w:val="00E25C21"/>
    <w:rsid w:val="00E2657E"/>
    <w:rsid w:val="00E2791E"/>
    <w:rsid w:val="00E33B83"/>
    <w:rsid w:val="00E4199F"/>
    <w:rsid w:val="00E42235"/>
    <w:rsid w:val="00E436E5"/>
    <w:rsid w:val="00E44A46"/>
    <w:rsid w:val="00E44D78"/>
    <w:rsid w:val="00E45671"/>
    <w:rsid w:val="00E4593D"/>
    <w:rsid w:val="00E46B1A"/>
    <w:rsid w:val="00E47F5B"/>
    <w:rsid w:val="00E50CEF"/>
    <w:rsid w:val="00E50F7F"/>
    <w:rsid w:val="00E512A3"/>
    <w:rsid w:val="00E5199E"/>
    <w:rsid w:val="00E52785"/>
    <w:rsid w:val="00E55110"/>
    <w:rsid w:val="00E56238"/>
    <w:rsid w:val="00E60976"/>
    <w:rsid w:val="00E62E44"/>
    <w:rsid w:val="00E655A9"/>
    <w:rsid w:val="00E67117"/>
    <w:rsid w:val="00E70785"/>
    <w:rsid w:val="00E741A9"/>
    <w:rsid w:val="00E75D70"/>
    <w:rsid w:val="00E76914"/>
    <w:rsid w:val="00E76D08"/>
    <w:rsid w:val="00E8024E"/>
    <w:rsid w:val="00E802D4"/>
    <w:rsid w:val="00E812F4"/>
    <w:rsid w:val="00E8181B"/>
    <w:rsid w:val="00E873E8"/>
    <w:rsid w:val="00E87C00"/>
    <w:rsid w:val="00E87F0F"/>
    <w:rsid w:val="00E916E4"/>
    <w:rsid w:val="00E9423C"/>
    <w:rsid w:val="00EA0440"/>
    <w:rsid w:val="00EA146A"/>
    <w:rsid w:val="00EA259F"/>
    <w:rsid w:val="00EA2745"/>
    <w:rsid w:val="00EA2C4C"/>
    <w:rsid w:val="00EA2D01"/>
    <w:rsid w:val="00EA3B16"/>
    <w:rsid w:val="00EA4478"/>
    <w:rsid w:val="00EA4A81"/>
    <w:rsid w:val="00EA4EDE"/>
    <w:rsid w:val="00EA5AB3"/>
    <w:rsid w:val="00EA61AE"/>
    <w:rsid w:val="00EA7026"/>
    <w:rsid w:val="00EA79B1"/>
    <w:rsid w:val="00EA7BAA"/>
    <w:rsid w:val="00EB2396"/>
    <w:rsid w:val="00EB492D"/>
    <w:rsid w:val="00EB53E1"/>
    <w:rsid w:val="00EC0A9F"/>
    <w:rsid w:val="00EC0E78"/>
    <w:rsid w:val="00EC2DE1"/>
    <w:rsid w:val="00EC3EFF"/>
    <w:rsid w:val="00EC6AC3"/>
    <w:rsid w:val="00EC7DA3"/>
    <w:rsid w:val="00ED0D40"/>
    <w:rsid w:val="00ED615A"/>
    <w:rsid w:val="00ED67EB"/>
    <w:rsid w:val="00ED7956"/>
    <w:rsid w:val="00ED7D18"/>
    <w:rsid w:val="00ED7E38"/>
    <w:rsid w:val="00ED7E5D"/>
    <w:rsid w:val="00EE15A5"/>
    <w:rsid w:val="00EE189F"/>
    <w:rsid w:val="00EE349A"/>
    <w:rsid w:val="00EE3C25"/>
    <w:rsid w:val="00EE4FCA"/>
    <w:rsid w:val="00EE54FE"/>
    <w:rsid w:val="00EE567F"/>
    <w:rsid w:val="00EE62CE"/>
    <w:rsid w:val="00EE6895"/>
    <w:rsid w:val="00EE7519"/>
    <w:rsid w:val="00EF293C"/>
    <w:rsid w:val="00EF378C"/>
    <w:rsid w:val="00EF54B4"/>
    <w:rsid w:val="00EF77A1"/>
    <w:rsid w:val="00F009AE"/>
    <w:rsid w:val="00F0175B"/>
    <w:rsid w:val="00F03F65"/>
    <w:rsid w:val="00F052A9"/>
    <w:rsid w:val="00F066BF"/>
    <w:rsid w:val="00F15A8B"/>
    <w:rsid w:val="00F2007D"/>
    <w:rsid w:val="00F21B49"/>
    <w:rsid w:val="00F22904"/>
    <w:rsid w:val="00F23E72"/>
    <w:rsid w:val="00F24AA0"/>
    <w:rsid w:val="00F33745"/>
    <w:rsid w:val="00F3414F"/>
    <w:rsid w:val="00F34BAD"/>
    <w:rsid w:val="00F353B1"/>
    <w:rsid w:val="00F3572F"/>
    <w:rsid w:val="00F36886"/>
    <w:rsid w:val="00F43BBB"/>
    <w:rsid w:val="00F44B32"/>
    <w:rsid w:val="00F44F79"/>
    <w:rsid w:val="00F458F2"/>
    <w:rsid w:val="00F460A1"/>
    <w:rsid w:val="00F464E1"/>
    <w:rsid w:val="00F543A4"/>
    <w:rsid w:val="00F545A4"/>
    <w:rsid w:val="00F559F4"/>
    <w:rsid w:val="00F55C2D"/>
    <w:rsid w:val="00F55F9E"/>
    <w:rsid w:val="00F566F6"/>
    <w:rsid w:val="00F617D2"/>
    <w:rsid w:val="00F672B5"/>
    <w:rsid w:val="00F67470"/>
    <w:rsid w:val="00F710A3"/>
    <w:rsid w:val="00F73CA3"/>
    <w:rsid w:val="00F755D5"/>
    <w:rsid w:val="00F77390"/>
    <w:rsid w:val="00F8017E"/>
    <w:rsid w:val="00F81E46"/>
    <w:rsid w:val="00F82C81"/>
    <w:rsid w:val="00F840BB"/>
    <w:rsid w:val="00F870B5"/>
    <w:rsid w:val="00F9379B"/>
    <w:rsid w:val="00F941DC"/>
    <w:rsid w:val="00F9752E"/>
    <w:rsid w:val="00FA0377"/>
    <w:rsid w:val="00FA17D5"/>
    <w:rsid w:val="00FA1B3F"/>
    <w:rsid w:val="00FA6874"/>
    <w:rsid w:val="00FB21E5"/>
    <w:rsid w:val="00FB5710"/>
    <w:rsid w:val="00FB5F0F"/>
    <w:rsid w:val="00FB6084"/>
    <w:rsid w:val="00FB6AB7"/>
    <w:rsid w:val="00FC015A"/>
    <w:rsid w:val="00FC2138"/>
    <w:rsid w:val="00FC72AB"/>
    <w:rsid w:val="00FD08D3"/>
    <w:rsid w:val="00FD0F65"/>
    <w:rsid w:val="00FD1F22"/>
    <w:rsid w:val="00FD28F3"/>
    <w:rsid w:val="00FD3406"/>
    <w:rsid w:val="00FD35C6"/>
    <w:rsid w:val="00FD38F4"/>
    <w:rsid w:val="00FE2981"/>
    <w:rsid w:val="00FE2DC8"/>
    <w:rsid w:val="00FE5693"/>
    <w:rsid w:val="00FF0225"/>
    <w:rsid w:val="00FF494A"/>
    <w:rsid w:val="0164B8B4"/>
    <w:rsid w:val="0860CAD9"/>
    <w:rsid w:val="0C8C9DA3"/>
    <w:rsid w:val="0D343BFC"/>
    <w:rsid w:val="15262584"/>
    <w:rsid w:val="15D4974F"/>
    <w:rsid w:val="2222D385"/>
    <w:rsid w:val="22DC5E5C"/>
    <w:rsid w:val="239CC4B5"/>
    <w:rsid w:val="23BEA3E6"/>
    <w:rsid w:val="24943BE0"/>
    <w:rsid w:val="25070A43"/>
    <w:rsid w:val="2E3FB8C5"/>
    <w:rsid w:val="2E77C708"/>
    <w:rsid w:val="317E1A78"/>
    <w:rsid w:val="3317962E"/>
    <w:rsid w:val="37BE5136"/>
    <w:rsid w:val="39115CDA"/>
    <w:rsid w:val="4560D728"/>
    <w:rsid w:val="4668967E"/>
    <w:rsid w:val="46FB13F2"/>
    <w:rsid w:val="482A2454"/>
    <w:rsid w:val="498A41A4"/>
    <w:rsid w:val="54EF5C23"/>
    <w:rsid w:val="5754F07E"/>
    <w:rsid w:val="5CF5E952"/>
    <w:rsid w:val="600187FC"/>
    <w:rsid w:val="6310D47E"/>
    <w:rsid w:val="6647251D"/>
    <w:rsid w:val="66A960B0"/>
    <w:rsid w:val="6E04FA13"/>
    <w:rsid w:val="6E237D02"/>
    <w:rsid w:val="6FD74D93"/>
    <w:rsid w:val="778F56B8"/>
    <w:rsid w:val="7C1B9F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141A4A"/>
  <w15:docId w15:val="{FBCD7BDA-0115-48AB-BB50-52D1122A04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90924"/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5A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6">
    <w:name w:val="heading 6"/>
    <w:basedOn w:val="a"/>
    <w:link w:val="60"/>
    <w:uiPriority w:val="9"/>
    <w:qFormat/>
    <w:rsid w:val="00E25B3F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Style0">
    <w:name w:val="TableStyle0"/>
    <w:rsid w:val="00EC2DE1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3">
    <w:name w:val="Strong"/>
    <w:basedOn w:val="a0"/>
    <w:uiPriority w:val="22"/>
    <w:qFormat/>
    <w:rsid w:val="00F353B1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370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0C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001C86"/>
    <w:pPr>
      <w:ind w:left="720"/>
      <w:contextualSpacing/>
    </w:pPr>
    <w:rPr>
      <w:rFonts w:ascii="Calibri" w:eastAsia="Times New Roman" w:hAnsi="Calibri" w:cs="Times New Roman"/>
      <w:lang w:eastAsia="en-US"/>
    </w:rPr>
  </w:style>
  <w:style w:type="character" w:styleId="a7">
    <w:name w:val="Hyperlink"/>
    <w:basedOn w:val="a0"/>
    <w:uiPriority w:val="99"/>
    <w:unhideWhenUsed/>
    <w:rsid w:val="00D54F2E"/>
    <w:rPr>
      <w:color w:val="0000FF"/>
      <w:u w:val="single"/>
    </w:rPr>
  </w:style>
  <w:style w:type="character" w:customStyle="1" w:styleId="shortauthor">
    <w:name w:val="short_author"/>
    <w:basedOn w:val="a0"/>
    <w:rsid w:val="00D54F2E"/>
  </w:style>
  <w:style w:type="character" w:customStyle="1" w:styleId="shortname">
    <w:name w:val="short_name"/>
    <w:basedOn w:val="a0"/>
    <w:rsid w:val="00D54F2E"/>
  </w:style>
  <w:style w:type="paragraph" w:styleId="a8">
    <w:name w:val="Body Text"/>
    <w:basedOn w:val="a"/>
    <w:link w:val="a9"/>
    <w:semiHidden/>
    <w:unhideWhenUsed/>
    <w:rsid w:val="004765F4"/>
    <w:pPr>
      <w:suppressAutoHyphens/>
      <w:spacing w:after="140" w:line="288" w:lineRule="auto"/>
    </w:pPr>
    <w:rPr>
      <w:rFonts w:ascii="Calibri" w:eastAsia="Calibri" w:hAnsi="Calibri" w:cs="Times New Roman"/>
      <w:lang w:eastAsia="zh-CN"/>
    </w:rPr>
  </w:style>
  <w:style w:type="character" w:customStyle="1" w:styleId="a9">
    <w:name w:val="Основной текст Знак"/>
    <w:basedOn w:val="a0"/>
    <w:link w:val="a8"/>
    <w:semiHidden/>
    <w:rsid w:val="004765F4"/>
    <w:rPr>
      <w:rFonts w:ascii="Calibri" w:eastAsia="Calibri" w:hAnsi="Calibri" w:cs="Times New Roman"/>
      <w:lang w:eastAsia="zh-CN"/>
    </w:rPr>
  </w:style>
  <w:style w:type="table" w:styleId="aa">
    <w:name w:val="Table Grid"/>
    <w:basedOn w:val="a1"/>
    <w:uiPriority w:val="59"/>
    <w:rsid w:val="00285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footnote text"/>
    <w:basedOn w:val="a"/>
    <w:link w:val="ac"/>
    <w:uiPriority w:val="99"/>
    <w:semiHidden/>
    <w:unhideWhenUsed/>
    <w:rsid w:val="00EE3C25"/>
    <w:pPr>
      <w:spacing w:after="0"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EE3C25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EE3C25"/>
    <w:rPr>
      <w:vertAlign w:val="superscript"/>
    </w:rPr>
  </w:style>
  <w:style w:type="paragraph" w:styleId="ae">
    <w:name w:val="header"/>
    <w:basedOn w:val="a"/>
    <w:link w:val="af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95E13"/>
  </w:style>
  <w:style w:type="paragraph" w:styleId="af0">
    <w:name w:val="footer"/>
    <w:basedOn w:val="a"/>
    <w:link w:val="af1"/>
    <w:uiPriority w:val="99"/>
    <w:semiHidden/>
    <w:unhideWhenUsed/>
    <w:rsid w:val="00595E1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595E13"/>
  </w:style>
  <w:style w:type="paragraph" w:customStyle="1" w:styleId="s1">
    <w:name w:val="s_1"/>
    <w:basedOn w:val="a"/>
    <w:rsid w:val="001E7A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9E1016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7A7C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Normal (Web)"/>
    <w:basedOn w:val="a"/>
    <w:uiPriority w:val="99"/>
    <w:unhideWhenUsed/>
    <w:rsid w:val="006D085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656E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sid w:val="00E25B3F"/>
    <w:rPr>
      <w:rFonts w:ascii="Times New Roman" w:eastAsia="Times New Roman" w:hAnsi="Times New Roman" w:cs="Times New Roman"/>
      <w:b/>
      <w:bCs/>
      <w:sz w:val="15"/>
      <w:szCs w:val="15"/>
    </w:rPr>
  </w:style>
  <w:style w:type="character" w:customStyle="1" w:styleId="30">
    <w:name w:val="Заголовок 3 Знак"/>
    <w:basedOn w:val="a0"/>
    <w:link w:val="3"/>
    <w:uiPriority w:val="9"/>
    <w:semiHidden/>
    <w:rsid w:val="001E5AB1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af3">
    <w:name w:val="Основной текст_"/>
    <w:basedOn w:val="a0"/>
    <w:link w:val="7"/>
    <w:rsid w:val="00E50F7F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4">
    <w:name w:val="Основной текст + Полужирный;Курсив"/>
    <w:basedOn w:val="af3"/>
    <w:rsid w:val="00E50F7F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5">
    <w:name w:val="Основной текст + Полужирный"/>
    <w:basedOn w:val="af3"/>
    <w:rsid w:val="00E50F7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E50F7F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3"/>
    <w:rsid w:val="00E50F7F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">
    <w:name w:val="Основной текст4"/>
    <w:basedOn w:val="af3"/>
    <w:rsid w:val="0040475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">
    <w:name w:val="Заголовок №2_"/>
    <w:basedOn w:val="a0"/>
    <w:link w:val="20"/>
    <w:rsid w:val="00404752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0">
    <w:name w:val="Заголовок №2"/>
    <w:basedOn w:val="a"/>
    <w:link w:val="2"/>
    <w:rsid w:val="00404752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A0467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styleId="af6">
    <w:name w:val="Body Text Indent"/>
    <w:basedOn w:val="a"/>
    <w:link w:val="af7"/>
    <w:uiPriority w:val="99"/>
    <w:semiHidden/>
    <w:unhideWhenUsed/>
    <w:rsid w:val="00190117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semiHidden/>
    <w:rsid w:val="00190117"/>
  </w:style>
  <w:style w:type="paragraph" w:customStyle="1" w:styleId="Default">
    <w:name w:val="Default"/>
    <w:rsid w:val="00B46FE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D542FA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542FA"/>
    <w:pPr>
      <w:widowControl w:val="0"/>
      <w:autoSpaceDE w:val="0"/>
      <w:autoSpaceDN w:val="0"/>
      <w:spacing w:after="0" w:line="256" w:lineRule="exact"/>
      <w:jc w:val="center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16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5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7118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68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8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9741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809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16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27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74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51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84770">
              <w:marLeft w:val="-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886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566580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8279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467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623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99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54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80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1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2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020747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single" w:sz="6" w:space="0" w:color="E9ECEF"/>
            <w:right w:val="none" w:sz="0" w:space="0" w:color="auto"/>
          </w:divBdr>
        </w:div>
        <w:div w:id="87622184">
          <w:marLeft w:val="0"/>
          <w:marRight w:val="0"/>
          <w:marTop w:val="168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715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709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2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13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15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810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63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238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595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050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9732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85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301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704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2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66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55539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8863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17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975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642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1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773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02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972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395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305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747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838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546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85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6482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49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729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695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59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87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86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480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457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0190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316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46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246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5863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9796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97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4621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624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73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29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875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81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79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1809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6103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35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30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320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4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163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20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347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915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43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9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423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73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546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71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902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111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88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72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209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134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0241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645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958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778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578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47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61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385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84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23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28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7424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9158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4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908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904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657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54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38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99489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907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161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203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0491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3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963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43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6667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8161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7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083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019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475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1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37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9014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218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286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503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1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23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502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346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22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05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674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1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7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332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706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364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01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541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7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142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884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0840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734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27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060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8945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2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195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268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2040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4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500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09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615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81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117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8490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978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976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82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006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7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7489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984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48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20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59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130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31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89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61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720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937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1726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438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432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5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79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257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7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700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1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15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592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40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531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993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13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56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026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03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2702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44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19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825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08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92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2377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895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56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55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84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60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17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3481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240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6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044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038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4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9572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712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06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572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19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32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4007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81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359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826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26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10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193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4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90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24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999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632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8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840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374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0410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437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090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193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3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835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339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40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1274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9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827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3680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03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42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8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783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407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890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555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9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0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554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2689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60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47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32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17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313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49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6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166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7859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585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4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3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55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137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83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11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35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43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1357448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853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12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218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5598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8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730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6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26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7813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1140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18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073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445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832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6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8327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860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15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6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2675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4572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031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2809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8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96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564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631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0255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19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102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540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911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707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6028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467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4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899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953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941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4439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6852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740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917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24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52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105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486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324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7122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67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5546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93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094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33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003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034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5785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500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843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359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270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1193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020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81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962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5450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101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428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76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698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227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03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534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3618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6555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86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337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9584014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975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863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75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348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258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38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375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1072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273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6038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7517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406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536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323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510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40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3833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5423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804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8148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72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18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020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930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9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40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439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1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059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933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6444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689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25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374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6987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167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3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3898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8408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206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7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550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97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53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8126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42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4164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4224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96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66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70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725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39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8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907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213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763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33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961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4422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853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7060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116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19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22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6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628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45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43072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354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0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2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2704656">
          <w:marLeft w:val="0"/>
          <w:marRight w:val="0"/>
          <w:marTop w:val="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3632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6009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2883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2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8097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85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889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091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313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659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5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33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253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335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0634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058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689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25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17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256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188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343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65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94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8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6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00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810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651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297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043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420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089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051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9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97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8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81773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7366">
          <w:marLeft w:val="0"/>
          <w:marRight w:val="0"/>
          <w:marTop w:val="225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66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7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9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98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59405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53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3.bin"/><Relationship Id="rId117" Type="http://schemas.openxmlformats.org/officeDocument/2006/relationships/oleObject" Target="embeddings/oleObject45.bin"/><Relationship Id="rId21" Type="http://schemas.openxmlformats.org/officeDocument/2006/relationships/image" Target="media/image11.wmf"/><Relationship Id="rId42" Type="http://schemas.openxmlformats.org/officeDocument/2006/relationships/image" Target="media/image21.wmf"/><Relationship Id="rId47" Type="http://schemas.openxmlformats.org/officeDocument/2006/relationships/oleObject" Target="embeddings/oleObject14.bin"/><Relationship Id="rId63" Type="http://schemas.openxmlformats.org/officeDocument/2006/relationships/image" Target="media/image31.wmf"/><Relationship Id="rId68" Type="http://schemas.openxmlformats.org/officeDocument/2006/relationships/oleObject" Target="embeddings/oleObject25.bin"/><Relationship Id="rId84" Type="http://schemas.openxmlformats.org/officeDocument/2006/relationships/image" Target="media/image40.wmf"/><Relationship Id="rId89" Type="http://schemas.openxmlformats.org/officeDocument/2006/relationships/image" Target="media/image44.wmf"/><Relationship Id="rId112" Type="http://schemas.openxmlformats.org/officeDocument/2006/relationships/image" Target="media/image58.wmf"/><Relationship Id="rId16" Type="http://schemas.openxmlformats.org/officeDocument/2006/relationships/image" Target="media/image6.jpeg"/><Relationship Id="rId107" Type="http://schemas.openxmlformats.org/officeDocument/2006/relationships/oleObject" Target="embeddings/oleObject44.bin"/><Relationship Id="rId11" Type="http://schemas.openxmlformats.org/officeDocument/2006/relationships/image" Target="media/image1.jpeg"/><Relationship Id="rId32" Type="http://schemas.openxmlformats.org/officeDocument/2006/relationships/oleObject" Target="embeddings/oleObject6.bin"/><Relationship Id="rId37" Type="http://schemas.openxmlformats.org/officeDocument/2006/relationships/oleObject" Target="embeddings/oleObject9.bin"/><Relationship Id="rId53" Type="http://schemas.openxmlformats.org/officeDocument/2006/relationships/oleObject" Target="embeddings/oleObject17.bin"/><Relationship Id="rId58" Type="http://schemas.openxmlformats.org/officeDocument/2006/relationships/oleObject" Target="embeddings/oleObject20.bin"/><Relationship Id="rId74" Type="http://schemas.openxmlformats.org/officeDocument/2006/relationships/oleObject" Target="embeddings/oleObject28.bin"/><Relationship Id="rId79" Type="http://schemas.openxmlformats.org/officeDocument/2006/relationships/oleObject" Target="embeddings/oleObject31.bin"/><Relationship Id="rId102" Type="http://schemas.openxmlformats.org/officeDocument/2006/relationships/image" Target="media/image51.wmf"/><Relationship Id="rId5" Type="http://schemas.openxmlformats.org/officeDocument/2006/relationships/numbering" Target="numbering.xml"/><Relationship Id="rId90" Type="http://schemas.openxmlformats.org/officeDocument/2006/relationships/oleObject" Target="embeddings/oleObject36.bin"/><Relationship Id="rId95" Type="http://schemas.openxmlformats.org/officeDocument/2006/relationships/oleObject" Target="embeddings/oleObject38.bin"/><Relationship Id="rId22" Type="http://schemas.openxmlformats.org/officeDocument/2006/relationships/oleObject" Target="embeddings/oleObject1.bin"/><Relationship Id="rId27" Type="http://schemas.openxmlformats.org/officeDocument/2006/relationships/image" Target="media/image14.wmf"/><Relationship Id="rId43" Type="http://schemas.openxmlformats.org/officeDocument/2006/relationships/oleObject" Target="embeddings/oleObject12.bin"/><Relationship Id="rId48" Type="http://schemas.openxmlformats.org/officeDocument/2006/relationships/image" Target="media/image24.wmf"/><Relationship Id="rId64" Type="http://schemas.openxmlformats.org/officeDocument/2006/relationships/oleObject" Target="embeddings/oleObject23.bin"/><Relationship Id="rId69" Type="http://schemas.openxmlformats.org/officeDocument/2006/relationships/image" Target="media/image34.wmf"/><Relationship Id="rId113" Type="http://schemas.openxmlformats.org/officeDocument/2006/relationships/image" Target="media/image59.wmf"/><Relationship Id="rId118" Type="http://schemas.openxmlformats.org/officeDocument/2006/relationships/fontTable" Target="fontTable.xml"/><Relationship Id="rId80" Type="http://schemas.openxmlformats.org/officeDocument/2006/relationships/oleObject" Target="embeddings/oleObject32.bin"/><Relationship Id="rId85" Type="http://schemas.openxmlformats.org/officeDocument/2006/relationships/oleObject" Target="embeddings/oleObject35.bin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33" Type="http://schemas.openxmlformats.org/officeDocument/2006/relationships/image" Target="media/image17.wmf"/><Relationship Id="rId38" Type="http://schemas.openxmlformats.org/officeDocument/2006/relationships/image" Target="media/image19.wmf"/><Relationship Id="rId59" Type="http://schemas.openxmlformats.org/officeDocument/2006/relationships/image" Target="media/image29.wmf"/><Relationship Id="rId103" Type="http://schemas.openxmlformats.org/officeDocument/2006/relationships/oleObject" Target="embeddings/oleObject42.bin"/><Relationship Id="rId108" Type="http://schemas.openxmlformats.org/officeDocument/2006/relationships/image" Target="media/image54.wmf"/><Relationship Id="rId54" Type="http://schemas.openxmlformats.org/officeDocument/2006/relationships/image" Target="media/image27.wmf"/><Relationship Id="rId70" Type="http://schemas.openxmlformats.org/officeDocument/2006/relationships/oleObject" Target="embeddings/oleObject26.bin"/><Relationship Id="rId75" Type="http://schemas.openxmlformats.org/officeDocument/2006/relationships/oleObject" Target="embeddings/oleObject29.bin"/><Relationship Id="rId91" Type="http://schemas.openxmlformats.org/officeDocument/2006/relationships/image" Target="media/image45.wmf"/><Relationship Id="rId96" Type="http://schemas.openxmlformats.org/officeDocument/2006/relationships/image" Target="media/image48.w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12.wmf"/><Relationship Id="rId28" Type="http://schemas.openxmlformats.org/officeDocument/2006/relationships/oleObject" Target="embeddings/oleObject4.bin"/><Relationship Id="rId49" Type="http://schemas.openxmlformats.org/officeDocument/2006/relationships/oleObject" Target="embeddings/oleObject15.bin"/><Relationship Id="rId114" Type="http://schemas.openxmlformats.org/officeDocument/2006/relationships/image" Target="media/image60.wmf"/><Relationship Id="rId119" Type="http://schemas.openxmlformats.org/officeDocument/2006/relationships/theme" Target="theme/theme1.xml"/><Relationship Id="rId10" Type="http://schemas.openxmlformats.org/officeDocument/2006/relationships/endnotes" Target="endnotes.xml"/><Relationship Id="rId31" Type="http://schemas.openxmlformats.org/officeDocument/2006/relationships/image" Target="media/image16.wmf"/><Relationship Id="rId44" Type="http://schemas.openxmlformats.org/officeDocument/2006/relationships/image" Target="media/image22.emf"/><Relationship Id="rId52" Type="http://schemas.openxmlformats.org/officeDocument/2006/relationships/image" Target="media/image26.wmf"/><Relationship Id="rId60" Type="http://schemas.openxmlformats.org/officeDocument/2006/relationships/oleObject" Target="embeddings/oleObject21.bin"/><Relationship Id="rId65" Type="http://schemas.openxmlformats.org/officeDocument/2006/relationships/image" Target="media/image32.wmf"/><Relationship Id="rId73" Type="http://schemas.openxmlformats.org/officeDocument/2006/relationships/image" Target="media/image36.wmf"/><Relationship Id="rId78" Type="http://schemas.openxmlformats.org/officeDocument/2006/relationships/image" Target="media/image38.wmf"/><Relationship Id="rId81" Type="http://schemas.openxmlformats.org/officeDocument/2006/relationships/oleObject" Target="embeddings/oleObject33.bin"/><Relationship Id="rId86" Type="http://schemas.openxmlformats.org/officeDocument/2006/relationships/image" Target="media/image41.wmf"/><Relationship Id="rId94" Type="http://schemas.openxmlformats.org/officeDocument/2006/relationships/image" Target="media/image47.wmf"/><Relationship Id="rId99" Type="http://schemas.openxmlformats.org/officeDocument/2006/relationships/oleObject" Target="embeddings/oleObject40.bin"/><Relationship Id="rId101" Type="http://schemas.openxmlformats.org/officeDocument/2006/relationships/oleObject" Target="embeddings/oleObject41.bin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39" Type="http://schemas.openxmlformats.org/officeDocument/2006/relationships/oleObject" Target="embeddings/oleObject10.bin"/><Relationship Id="rId109" Type="http://schemas.openxmlformats.org/officeDocument/2006/relationships/image" Target="media/image55.wmf"/><Relationship Id="rId34" Type="http://schemas.openxmlformats.org/officeDocument/2006/relationships/oleObject" Target="embeddings/oleObject7.bin"/><Relationship Id="rId50" Type="http://schemas.openxmlformats.org/officeDocument/2006/relationships/image" Target="media/image25.wmf"/><Relationship Id="rId55" Type="http://schemas.openxmlformats.org/officeDocument/2006/relationships/oleObject" Target="embeddings/oleObject18.bin"/><Relationship Id="rId76" Type="http://schemas.openxmlformats.org/officeDocument/2006/relationships/image" Target="media/image37.wmf"/><Relationship Id="rId97" Type="http://schemas.openxmlformats.org/officeDocument/2006/relationships/oleObject" Target="embeddings/oleObject39.bin"/><Relationship Id="rId104" Type="http://schemas.openxmlformats.org/officeDocument/2006/relationships/image" Target="media/image52.wmf"/><Relationship Id="rId7" Type="http://schemas.openxmlformats.org/officeDocument/2006/relationships/settings" Target="settings.xml"/><Relationship Id="rId71" Type="http://schemas.openxmlformats.org/officeDocument/2006/relationships/image" Target="media/image35.wmf"/><Relationship Id="rId92" Type="http://schemas.openxmlformats.org/officeDocument/2006/relationships/oleObject" Target="embeddings/oleObject37.bin"/><Relationship Id="rId2" Type="http://schemas.openxmlformats.org/officeDocument/2006/relationships/customXml" Target="../customXml/item2.xml"/><Relationship Id="rId29" Type="http://schemas.openxmlformats.org/officeDocument/2006/relationships/image" Target="media/image15.wmf"/><Relationship Id="rId24" Type="http://schemas.openxmlformats.org/officeDocument/2006/relationships/oleObject" Target="embeddings/oleObject2.bin"/><Relationship Id="rId40" Type="http://schemas.openxmlformats.org/officeDocument/2006/relationships/image" Target="media/image20.wmf"/><Relationship Id="rId45" Type="http://schemas.openxmlformats.org/officeDocument/2006/relationships/oleObject" Target="embeddings/oleObject13.bin"/><Relationship Id="rId66" Type="http://schemas.openxmlformats.org/officeDocument/2006/relationships/oleObject" Target="embeddings/oleObject24.bin"/><Relationship Id="rId87" Type="http://schemas.openxmlformats.org/officeDocument/2006/relationships/image" Target="media/image42.wmf"/><Relationship Id="rId110" Type="http://schemas.openxmlformats.org/officeDocument/2006/relationships/image" Target="media/image56.wmf"/><Relationship Id="rId115" Type="http://schemas.openxmlformats.org/officeDocument/2006/relationships/image" Target="media/image61.wmf"/><Relationship Id="rId61" Type="http://schemas.openxmlformats.org/officeDocument/2006/relationships/image" Target="media/image30.wmf"/><Relationship Id="rId82" Type="http://schemas.openxmlformats.org/officeDocument/2006/relationships/image" Target="media/image39.wmf"/><Relationship Id="rId19" Type="http://schemas.openxmlformats.org/officeDocument/2006/relationships/image" Target="media/image9.jpeg"/><Relationship Id="rId14" Type="http://schemas.openxmlformats.org/officeDocument/2006/relationships/image" Target="media/image4.jpeg"/><Relationship Id="rId30" Type="http://schemas.openxmlformats.org/officeDocument/2006/relationships/oleObject" Target="embeddings/oleObject5.bin"/><Relationship Id="rId35" Type="http://schemas.openxmlformats.org/officeDocument/2006/relationships/image" Target="media/image18.wmf"/><Relationship Id="rId56" Type="http://schemas.openxmlformats.org/officeDocument/2006/relationships/image" Target="media/image28.emf"/><Relationship Id="rId77" Type="http://schemas.openxmlformats.org/officeDocument/2006/relationships/oleObject" Target="embeddings/oleObject30.bin"/><Relationship Id="rId100" Type="http://schemas.openxmlformats.org/officeDocument/2006/relationships/image" Target="media/image50.wmf"/><Relationship Id="rId105" Type="http://schemas.openxmlformats.org/officeDocument/2006/relationships/oleObject" Target="embeddings/oleObject43.bin"/><Relationship Id="rId8" Type="http://schemas.openxmlformats.org/officeDocument/2006/relationships/webSettings" Target="webSettings.xml"/><Relationship Id="rId51" Type="http://schemas.openxmlformats.org/officeDocument/2006/relationships/oleObject" Target="embeddings/oleObject16.bin"/><Relationship Id="rId72" Type="http://schemas.openxmlformats.org/officeDocument/2006/relationships/oleObject" Target="embeddings/oleObject27.bin"/><Relationship Id="rId93" Type="http://schemas.openxmlformats.org/officeDocument/2006/relationships/image" Target="media/image46.wmf"/><Relationship Id="rId98" Type="http://schemas.openxmlformats.org/officeDocument/2006/relationships/image" Target="media/image49.wmf"/><Relationship Id="rId3" Type="http://schemas.openxmlformats.org/officeDocument/2006/relationships/customXml" Target="../customXml/item3.xml"/><Relationship Id="rId25" Type="http://schemas.openxmlformats.org/officeDocument/2006/relationships/image" Target="media/image13.wmf"/><Relationship Id="rId46" Type="http://schemas.openxmlformats.org/officeDocument/2006/relationships/image" Target="media/image23.wmf"/><Relationship Id="rId67" Type="http://schemas.openxmlformats.org/officeDocument/2006/relationships/image" Target="media/image33.wmf"/><Relationship Id="rId116" Type="http://schemas.openxmlformats.org/officeDocument/2006/relationships/image" Target="media/image62.wmf"/><Relationship Id="rId20" Type="http://schemas.openxmlformats.org/officeDocument/2006/relationships/image" Target="media/image10.jpeg"/><Relationship Id="rId41" Type="http://schemas.openxmlformats.org/officeDocument/2006/relationships/oleObject" Target="embeddings/oleObject11.bin"/><Relationship Id="rId62" Type="http://schemas.openxmlformats.org/officeDocument/2006/relationships/oleObject" Target="embeddings/oleObject22.bin"/><Relationship Id="rId83" Type="http://schemas.openxmlformats.org/officeDocument/2006/relationships/oleObject" Target="embeddings/oleObject34.bin"/><Relationship Id="rId88" Type="http://schemas.openxmlformats.org/officeDocument/2006/relationships/image" Target="media/image43.wmf"/><Relationship Id="rId111" Type="http://schemas.openxmlformats.org/officeDocument/2006/relationships/image" Target="media/image57.wmf"/><Relationship Id="rId15" Type="http://schemas.openxmlformats.org/officeDocument/2006/relationships/image" Target="media/image5.jpeg"/><Relationship Id="rId36" Type="http://schemas.openxmlformats.org/officeDocument/2006/relationships/oleObject" Target="embeddings/oleObject8.bin"/><Relationship Id="rId57" Type="http://schemas.openxmlformats.org/officeDocument/2006/relationships/oleObject" Target="embeddings/oleObject19.bin"/><Relationship Id="rId106" Type="http://schemas.openxmlformats.org/officeDocument/2006/relationships/image" Target="media/image53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448B9C2930D564E84242D1C0451FC6B" ma:contentTypeVersion="3" ma:contentTypeDescription="Создание документа." ma:contentTypeScope="" ma:versionID="e5dd7eb58e3ab12f9d8869a6a921f8ec">
  <xsd:schema xmlns:xsd="http://www.w3.org/2001/XMLSchema" xmlns:xs="http://www.w3.org/2001/XMLSchema" xmlns:p="http://schemas.microsoft.com/office/2006/metadata/properties" xmlns:ns2="8385423d-b4de-4a59-ba0f-a248173525a0" targetNamespace="http://schemas.microsoft.com/office/2006/metadata/properties" ma:root="true" ma:fieldsID="8d2009c8090a061b638691d03595c825" ns2:_="">
    <xsd:import namespace="8385423d-b4de-4a59-ba0f-a248173525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85423d-b4de-4a59-ba0f-a248173525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857E033-3803-40E5-9149-483E1CE48F2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F45DEE7-1514-42D8-BE96-0CD0199B00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E64A460-8534-4A6A-ADEA-12B9849F788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85423d-b4de-4a59-ba0f-a248173525a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7A8EDA7-BFDC-4071-AD57-41588C6522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26</Pages>
  <Words>6024</Words>
  <Characters>34341</Characters>
  <Application>Microsoft Office Word</Application>
  <DocSecurity>0</DocSecurity>
  <Lines>286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 Chigarina</dc:creator>
  <cp:lastModifiedBy>Каланчева Марина Александровна</cp:lastModifiedBy>
  <cp:revision>8</cp:revision>
  <cp:lastPrinted>2021-02-16T04:52:00Z</cp:lastPrinted>
  <dcterms:created xsi:type="dcterms:W3CDTF">2024-02-16T11:11:00Z</dcterms:created>
  <dcterms:modified xsi:type="dcterms:W3CDTF">2026-06-01T14:37:00Z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0x010100C448B9C2930D564E84242D1C0451FC6B</vt:lpwstr>
  </property>
</Properties>
</file>